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0" w:type="dxa"/>
        <w:tblLayout w:type="fixed"/>
        <w:tblCellMar>
          <w:top w:w="15" w:type="dxa"/>
          <w:left w:w="15" w:type="dxa"/>
          <w:bottom w:w="15" w:type="dxa"/>
          <w:right w:w="15" w:type="dxa"/>
        </w:tblCellMar>
      </w:tblPr>
      <w:tblGrid>
        <w:gridCol w:w="3795"/>
        <w:gridCol w:w="1965"/>
        <w:gridCol w:w="4650"/>
      </w:tblGrid>
      <w:tr w14:paraId="03935799">
        <w:tblPrEx>
          <w:tblCellMar>
            <w:top w:w="15" w:type="dxa"/>
            <w:left w:w="15" w:type="dxa"/>
            <w:bottom w:w="15" w:type="dxa"/>
            <w:right w:w="15" w:type="dxa"/>
          </w:tblCellMar>
        </w:tblPrEx>
        <w:tc>
          <w:tcPr>
            <w:tcW w:w="3795" w:type="dxa"/>
            <w:tcBorders>
              <w:top w:val="nil"/>
              <w:left w:val="nil"/>
              <w:bottom w:val="nil"/>
              <w:right w:val="nil"/>
            </w:tcBorders>
          </w:tcPr>
          <w:p w14:paraId="0CA8777A">
            <w:pPr>
              <w:widowControl w:val="0"/>
              <w:suppressLineNumbers/>
              <w:suppressAutoHyphens/>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Согласовано_____________ </w:t>
            </w:r>
          </w:p>
          <w:p w14:paraId="3A103D7E">
            <w:pPr>
              <w:widowControl w:val="0"/>
              <w:suppressLineNumbers/>
              <w:suppressAutoHyphens/>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Председатель </w:t>
            </w:r>
          </w:p>
          <w:p w14:paraId="0E881057">
            <w:pPr>
              <w:widowControl w:val="0"/>
              <w:suppressLineNumbers/>
              <w:suppressAutoHyphens/>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Профсоюзного комитета</w:t>
            </w:r>
          </w:p>
          <w:p w14:paraId="5208689B">
            <w:pPr>
              <w:widowControl w:val="0"/>
              <w:suppressLineNumbers/>
              <w:suppressAutoHyphens/>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МДОУ детский сад №16 «Ромашка» И.А.Деобальд</w:t>
            </w:r>
          </w:p>
          <w:p w14:paraId="50B65378">
            <w:pPr>
              <w:widowControl w:val="0"/>
              <w:suppressLineNumbers/>
              <w:suppressAutoHyphens/>
              <w:spacing w:after="0" w:line="240" w:lineRule="auto"/>
              <w:rPr>
                <w:rFonts w:ascii="Times New Roman" w:hAnsi="Times New Roman" w:eastAsia="Calibri" w:cs="Times New Roman"/>
                <w:sz w:val="24"/>
                <w:szCs w:val="24"/>
                <w:lang w:eastAsia="ru-RU"/>
              </w:rPr>
            </w:pPr>
          </w:p>
        </w:tc>
        <w:tc>
          <w:tcPr>
            <w:tcW w:w="1965" w:type="dxa"/>
            <w:tcBorders>
              <w:top w:val="nil"/>
              <w:left w:val="nil"/>
              <w:bottom w:val="nil"/>
              <w:right w:val="nil"/>
            </w:tcBorders>
          </w:tcPr>
          <w:p w14:paraId="4F06AE46">
            <w:pPr>
              <w:widowControl w:val="0"/>
              <w:suppressLineNumbers/>
              <w:suppressAutoHyphens/>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w:t>
            </w:r>
          </w:p>
        </w:tc>
        <w:tc>
          <w:tcPr>
            <w:tcW w:w="4650" w:type="dxa"/>
            <w:tcBorders>
              <w:top w:val="nil"/>
              <w:left w:val="nil"/>
              <w:bottom w:val="nil"/>
              <w:right w:val="nil"/>
            </w:tcBorders>
          </w:tcPr>
          <w:p w14:paraId="4BA348DC">
            <w:pPr>
              <w:widowControl w:val="0"/>
              <w:suppressLineNumbers/>
              <w:suppressAutoHyphens/>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Утверждены:_____________</w:t>
            </w:r>
          </w:p>
          <w:p w14:paraId="4AC56DBD">
            <w:pPr>
              <w:widowControl w:val="0"/>
              <w:suppressLineNumbers/>
              <w:suppressAutoHyphens/>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Заведующая МДОУ детский сад </w:t>
            </w:r>
          </w:p>
          <w:p w14:paraId="049E78A2">
            <w:pPr>
              <w:widowControl w:val="0"/>
              <w:suppressLineNumbers/>
              <w:suppressAutoHyphens/>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№16 «Ромашка»  Е.А.Маркина</w:t>
            </w:r>
          </w:p>
          <w:p w14:paraId="25891BFC">
            <w:pPr>
              <w:widowControl w:val="0"/>
              <w:suppressLineNumbers/>
              <w:suppressAutoHyphens/>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Приказ  от «08» февраля 2024 г. № 46 </w:t>
            </w:r>
          </w:p>
          <w:p w14:paraId="03218BD4">
            <w:pPr>
              <w:widowControl w:val="0"/>
              <w:suppressLineNumbers/>
              <w:suppressAutoHyphens/>
              <w:spacing w:after="0" w:line="240" w:lineRule="auto"/>
              <w:rPr>
                <w:rFonts w:ascii="Times New Roman" w:hAnsi="Times New Roman" w:eastAsia="Calibri" w:cs="Times New Roman"/>
                <w:sz w:val="24"/>
                <w:szCs w:val="24"/>
                <w:lang w:eastAsia="ru-RU"/>
              </w:rPr>
            </w:pPr>
          </w:p>
          <w:p w14:paraId="7D4EB154">
            <w:pPr>
              <w:widowControl w:val="0"/>
              <w:suppressLineNumbers/>
              <w:suppressAutoHyphens/>
              <w:spacing w:after="0" w:line="240" w:lineRule="auto"/>
              <w:rPr>
                <w:rFonts w:ascii="Times New Roman" w:hAnsi="Times New Roman" w:eastAsia="Calibri" w:cs="Times New Roman"/>
                <w:sz w:val="24"/>
                <w:szCs w:val="24"/>
                <w:lang w:eastAsia="ru-RU"/>
              </w:rPr>
            </w:pPr>
          </w:p>
          <w:p w14:paraId="2C91692A">
            <w:pPr>
              <w:widowControl w:val="0"/>
              <w:suppressLineNumbers/>
              <w:suppressAutoHyphens/>
              <w:spacing w:after="0" w:line="240" w:lineRule="auto"/>
              <w:rPr>
                <w:rFonts w:ascii="Times New Roman" w:hAnsi="Times New Roman" w:eastAsia="Calibri" w:cs="Times New Roman"/>
                <w:sz w:val="24"/>
                <w:szCs w:val="24"/>
                <w:lang w:eastAsia="ru-RU"/>
              </w:rPr>
            </w:pPr>
          </w:p>
          <w:p w14:paraId="1466658E">
            <w:pPr>
              <w:widowControl w:val="0"/>
              <w:suppressLineNumbers/>
              <w:suppressAutoHyphens/>
              <w:spacing w:after="0" w:line="240" w:lineRule="auto"/>
              <w:rPr>
                <w:rFonts w:ascii="Times New Roman" w:hAnsi="Times New Roman" w:eastAsia="Calibri" w:cs="Times New Roman"/>
                <w:sz w:val="24"/>
                <w:szCs w:val="24"/>
                <w:lang w:eastAsia="ru-RU"/>
              </w:rPr>
            </w:pPr>
          </w:p>
          <w:p w14:paraId="0491FC12">
            <w:pPr>
              <w:widowControl w:val="0"/>
              <w:suppressLineNumbers/>
              <w:suppressAutoHyphens/>
              <w:spacing w:after="0" w:line="240" w:lineRule="auto"/>
              <w:rPr>
                <w:rFonts w:ascii="Times New Roman" w:hAnsi="Times New Roman" w:eastAsia="Calibri" w:cs="Times New Roman"/>
                <w:sz w:val="24"/>
                <w:szCs w:val="24"/>
                <w:lang w:eastAsia="ru-RU"/>
              </w:rPr>
            </w:pPr>
          </w:p>
        </w:tc>
      </w:tr>
    </w:tbl>
    <w:p w14:paraId="40FEB8D4">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14:paraId="36DFA94C">
      <w:pPr>
        <w:spacing w:before="100" w:beforeAutospacing="1" w:after="100" w:afterAutospacing="1" w:line="273" w:lineRule="auto"/>
        <w:jc w:val="righ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Приложение № 1</w:t>
      </w:r>
    </w:p>
    <w:p w14:paraId="0CFBA410">
      <w:pPr>
        <w:spacing w:before="100" w:beforeAutospacing="1" w:after="100" w:afterAutospacing="1" w:line="273"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ПРАВИЛА ВНУТРЕННЕГО ТРУДОВОГО РАСПОРЯДКА</w:t>
      </w:r>
    </w:p>
    <w:p w14:paraId="02D01D39">
      <w:pPr>
        <w:spacing w:before="100" w:beforeAutospacing="1" w:after="100" w:afterAutospacing="1" w:line="273"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для работников Муниципального дошкольного образовательного учреждения</w:t>
      </w:r>
    </w:p>
    <w:p w14:paraId="4BB53CF7">
      <w:pPr>
        <w:spacing w:before="100" w:beforeAutospacing="1" w:after="100" w:afterAutospacing="1" w:line="273"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детский сад №16 «Ромашка»</w:t>
      </w:r>
    </w:p>
    <w:p w14:paraId="4C8B4633">
      <w:pPr>
        <w:spacing w:before="100" w:beforeAutospacing="1" w:after="100" w:afterAutospacing="1" w:line="273"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I. Общие положения</w:t>
      </w:r>
    </w:p>
    <w:p w14:paraId="1D5332D2">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 Настоящие 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Федеральный закон от 29.12.2012 г. № 273-ФЗ (ред. от 31.12.2014 г.) «Об образовании в российской Федерации» (29 декабря 2012 г.), другими федеральными законами и иными нормативными правовыми актами, содержащими нормы трудового права.</w:t>
      </w:r>
    </w:p>
    <w:p w14:paraId="097E4EA3">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 Правила внутреннего трудового распорядка (далее — Правила) —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14:paraId="1E8FA46B">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14:paraId="7BA8778F">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 В настоящих Правилах используются следующие основные понятия:</w:t>
      </w:r>
    </w:p>
    <w:p w14:paraId="3BAFF376">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дисциплина труда — обязательное для всех работников подчинение правила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14:paraId="563DD831">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МДОУ детский сад № 16 «Ромашка» — образовательное учреждение, действующее на основании Типового положения об общеобразовательном учреждении </w:t>
      </w:r>
    </w:p>
    <w:p w14:paraId="73F6FC0B">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педагогический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               </w:t>
      </w:r>
    </w:p>
    <w:p w14:paraId="2C1674A1">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Квалификационные характеристики должностей работников образования утверждены приказом Минздравсоцразвития России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p>
    <w:p w14:paraId="1BD18D90">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представитель работодателя — руководитель организации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общеобразовательного учреждениявыборный орган первичной профсоюзной организации — представитель работников общеобразовательного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w:t>
      </w:r>
    </w:p>
    <w:p w14:paraId="16C8A231">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работник — физическое лицо, вступившее в трудовые отношения с общеобразовательным учреждением;</w:t>
      </w:r>
    </w:p>
    <w:p w14:paraId="709362C5">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работодатель — юридическое лицо (общеобразовательное учреждение), вступившее в трудовые отношения с работником.</w:t>
      </w:r>
    </w:p>
    <w:p w14:paraId="18909451">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 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 Правила внутреннего трудового распорядка являются приложением к коллективному договору (ст. 190 ТК РФ).</w:t>
      </w:r>
    </w:p>
    <w:p w14:paraId="11576871">
      <w:pPr>
        <w:spacing w:before="100" w:beforeAutospacing="1" w:after="100" w:afterAutospacing="1" w:line="273"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II. Порядок приема, перевода и увольнения работников</w:t>
      </w:r>
    </w:p>
    <w:p w14:paraId="7F09D38C">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 Порядок приема на работу</w:t>
      </w:r>
    </w:p>
    <w:p w14:paraId="05AED8D4">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2.1.1. Работники реализуют свое право на труд путем заключения трудового договора о работе .</w:t>
      </w:r>
    </w:p>
    <w:p w14:paraId="208C1BF6">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2.1.2. Трудовой договор заключается, как правило, на неопределенный срок. 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14:paraId="027BE3B8">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14:paraId="0CB4630D">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Испытание при приеме на работу не устанавливается для:</w:t>
      </w:r>
    </w:p>
    <w:p w14:paraId="51F04D7B">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беременных женщин и женщин, имеющих детей в возрасте до полутора лет;</w:t>
      </w:r>
    </w:p>
    <w:p w14:paraId="431D0629">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лиц, не достигших возраста восемнадцати лет;</w:t>
      </w:r>
    </w:p>
    <w:p w14:paraId="76893EA2">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14:paraId="6CA90292">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лиц, избранных на выборную должность на оплачиваемую работу;</w:t>
      </w:r>
    </w:p>
    <w:p w14:paraId="4177E5C6">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лиц, приглашенных на работу в порядке перевода от другого работодателя по согласованию между работодателями;                                 </w:t>
      </w:r>
    </w:p>
    <w:p w14:paraId="3600F98F">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лиц, заключающих трудовой договор на срок до двух месяцев;</w:t>
      </w:r>
    </w:p>
    <w:p w14:paraId="51580EFF">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иных лиц в случаях, предусмотренных ТК РФ, иными федеральными законами, коллективным договором.                                                                                                                      2.1.4. Срок испытания не может превышать трех месяцев, а для руководителя учреждения, его заместителей, главного бухгалтера и его заместителя, руководителя структурного подразделения — не более шести месяцев.                                                                                     2.1.5. Трудовой договор составляется в письменной форме и подписывается сторонами в двух экземплярах, один из которых хранится в образовательном учреждении, другой — у работника.                                                                                                                                           2.1.6. Прием педагогических работников на работу производится с учетом требований, предусмотренных ст. 46 Федеральный закон от 29.12.2012 г. № 273-ФЗ (ред. от 31.12.2014 г.) «Об образовании в российской Федерации» (29 декабря 2012 г.)                                                   2.1.7. При заключении трудового договора лицо, поступающее на работу, предъявляет работодателю в соответствии со ст. 65 ТК РФ:</w:t>
      </w:r>
    </w:p>
    <w:p w14:paraId="302E0BA5">
      <w:pPr>
        <w:numPr>
          <w:ilvl w:val="0"/>
          <w:numId w:val="1"/>
        </w:num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паспорт или иной документ, удостоверяющий личность;</w:t>
      </w:r>
    </w:p>
    <w:p w14:paraId="08F9A0FC">
      <w:pPr>
        <w:numPr>
          <w:ilvl w:val="0"/>
          <w:numId w:val="1"/>
        </w:num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14:paraId="3B91C100">
      <w:pPr>
        <w:numPr>
          <w:ilvl w:val="0"/>
          <w:numId w:val="1"/>
        </w:num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страховое свидетельство обязательного пенсионного страхования ст. 65 ТК;</w:t>
      </w:r>
    </w:p>
    <w:p w14:paraId="59BB1BEC">
      <w:pPr>
        <w:numPr>
          <w:ilvl w:val="0"/>
          <w:numId w:val="1"/>
        </w:num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документы воинского учета - для военнообязанных и лиц, подлежащих призыву на военную службу;</w:t>
      </w:r>
    </w:p>
    <w:p w14:paraId="56F906A6">
      <w:pPr>
        <w:numPr>
          <w:ilvl w:val="0"/>
          <w:numId w:val="1"/>
        </w:num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14:paraId="2A39A250">
      <w:pPr>
        <w:numPr>
          <w:ilvl w:val="0"/>
          <w:numId w:val="1"/>
        </w:num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14:paraId="7B05F3BA">
      <w:pPr>
        <w:numPr>
          <w:ilvl w:val="0"/>
          <w:numId w:val="1"/>
        </w:num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справка психиатрического освидетельствования работника (приказ Минздрав РФ от 20.05.2022 г. №342Н).</w:t>
      </w:r>
    </w:p>
    <w:p w14:paraId="2060846A">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Лица, поступающие на работу в образовательное учреждение, обязаны также предоставить личную медицинскую книжку, содержащую сведения об отсутствии противопоказаний по состоянию здоровья для работы в образовательном учреждении (ч. 1 ст. 213 ТК РФ).</w:t>
      </w:r>
    </w:p>
    <w:p w14:paraId="32963239">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2.1.8. Запрещается требовать от лица, поступающего на работу, документы помимо предусмотренных настоящим Кодексом, иными федеральными законами, указами Президента Российской Федерации и постановлениями Правительства Российской Федерации.                                                                                                                                          2.1.9. При заключении трудового договора впервые трудовая книжка и страховое свидетельство обязательного пенсионного страхования оформляются работодателем.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2.1.10. Работники имеют право работать на условиях внутреннего и внешнего совместительства в порядке, предусмотренном ТК РФ.                                                     Должностные обязанности руководителя не могут исполняться по совместительству                (п. 5 ст. 51 Федеральный закон от 29.12.2012 г. № 273-ФЗ (ред. от 31.12.2014 г.) «Об образовании в российской Федерации» (29 декабря 2012 г.).                                                                                                                       17</w:t>
      </w:r>
    </w:p>
    <w:p w14:paraId="5D2A57C1">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2.1.11.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14:paraId="42AC402C">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14:paraId="39BB4181">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2.1.12.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14:paraId="016E7F93">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2.1.13. 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14:paraId="29984981">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p>
    <w:p w14:paraId="41E72CA8">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2.1.14. Трудовые книжки работников хранятся в учреждении. Бланки трудовых книжек и вкладыши к ним хранятся как документы строгой отчетности.</w:t>
      </w:r>
    </w:p>
    <w:p w14:paraId="15F26B4E">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2.1.15. С каждой записью, вносимой на основании приказа в трудовую книжку о выполняемой работе, переводе на другую постоянную работу и увольнении, работодатель обязан ознакомить ее владельца под роспись в личной карточке, в которой повторяется запись, внесенная в трудовую книжку. 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w:t>
      </w:r>
    </w:p>
    <w:p w14:paraId="4243F94A">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2.1.16.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p>
    <w:p w14:paraId="0AE0C23C">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2.2. Гарантии при приеме на работу</w:t>
      </w:r>
    </w:p>
    <w:p w14:paraId="1C0E8773">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2.2.1. Запрещается необоснованный отказ в заключении трудового договора (ст. 64 ТК РФ)</w:t>
      </w:r>
    </w:p>
    <w:p w14:paraId="38C3B962">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2.2.2.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14:paraId="405AA5B1">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2.2.3. Запрещается отказывать в заключении трудового договора женщинам по мотивам связанным с беременностью или наличием детей.</w:t>
      </w:r>
    </w:p>
    <w:p w14:paraId="69B9739B">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14:paraId="73DAD67D">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2.2.4. По требованию лица, которому отказано в заключении трудового договора, работодатель обязан сообщить причину отказа в письменной форме.</w:t>
      </w:r>
    </w:p>
    <w:p w14:paraId="1A7A40A4">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2.2.5. Отказ в заключении трудового договора может быть обжалован в суд.</w:t>
      </w:r>
    </w:p>
    <w:p w14:paraId="5BF43E4F">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 Изменение условий трудового договора и перевод на другую работу</w:t>
      </w:r>
    </w:p>
    <w:p w14:paraId="3E1F24A3">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w:t>
      </w:r>
    </w:p>
    <w:p w14:paraId="1F6F9111">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Изменение условий (содержания) трудового договора возможно по следующим основаниям:</w:t>
      </w:r>
    </w:p>
    <w:p w14:paraId="6A046FB4">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14:paraId="6570BC77">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14:paraId="7ADCF334">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14:paraId="01D02280">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 числу таких причин могут относиться:</w:t>
      </w:r>
    </w:p>
    <w:p w14:paraId="3CECB943">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реорганизация учреждения (слияние, присоединение, разделение, выделение, преобразование), а также внутренняя реорганизация в учреждении;</w:t>
      </w:r>
    </w:p>
    <w:p w14:paraId="71575139">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изменения в осуществлении образовательного процесса в учреждении (сокращение количества классов-комплектов, групп, количества часов по учебному плану и учебным программам и др.).</w:t>
      </w:r>
    </w:p>
    <w:p w14:paraId="2666778F">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14:paraId="1816E4C0">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ТКРФ).              </w:t>
      </w:r>
    </w:p>
    <w:p w14:paraId="51ECA5F6">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2.3.4. Перевод на другую постоянную работу в пределах одного образовательного учреждения оформляется приказом работодателя, на основании которого делается запись в трудовой книжке работника.</w:t>
      </w:r>
    </w:p>
    <w:p w14:paraId="39987E20">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14:paraId="0BCC36CA">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14:paraId="5E34EDD4">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14:paraId="0D425160">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 этом перевод на работу, требующую более низкой квалификации, допускается только с письменного согласия работника.</w:t>
      </w:r>
    </w:p>
    <w:p w14:paraId="39587676">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2.3.7. Исполнение работником обязанностей временно отсутствующего работника (отпуск, болезнь, повышение квалификации и т. д.) возможно только с согласия работника, которому работодатель поручает эту работу, и на условиях, предусмотренных ст. 60.2, 72.2, 151 ТК РФ — без освобождения от основной работы или путем временного перевода на другую работу.</w:t>
      </w:r>
    </w:p>
    <w:p w14:paraId="4F395164">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2.3.8. Перевод работника на другую работу в соответствии с медицинским заключением производится в порядке, предусмотренном ст. 73, 182, 254 ТК РФ.</w:t>
      </w:r>
    </w:p>
    <w:p w14:paraId="7944402D">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2.3.9. Работодатель обязан в соответствии со ст. 76 ТК РФ отстранить от работы (не допускать к работе) работника:</w:t>
      </w:r>
    </w:p>
    <w:p w14:paraId="3FC6D850">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появившегося на работе в состоянии алкогольного, наркотического или иного токсического опьянения;</w:t>
      </w:r>
    </w:p>
    <w:p w14:paraId="71D5AB46">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не прошедшего в установленном порядке обучение и проверку знаний и навыков в области охраны труда;</w:t>
      </w:r>
    </w:p>
    <w:p w14:paraId="2EC736F6">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14:paraId="14388ED7">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14:paraId="2F9D3565">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14:paraId="7F82DBBA">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других случаях, предусмотренных федеральными законами и иными нормативными правовыми актами Российской Федерации.</w:t>
      </w:r>
    </w:p>
    <w:p w14:paraId="5F6B3219">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2.4. Прекращение трудового договора</w:t>
      </w:r>
    </w:p>
    <w:p w14:paraId="7A1B6F42">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2.4.1. Прекращение трудового договора возможно только по основаниям, предусмотренным трудовым законодательством.</w:t>
      </w:r>
    </w:p>
    <w:p w14:paraId="3BE47024">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2.4.2. Трудовой договор может быть в любое время расторгнут по соглашению сторон трудового договора (ст. 78 ТК РФ).</w:t>
      </w:r>
    </w:p>
    <w:p w14:paraId="1C74D81B">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2.4.3. Срочный трудовой договор прекращается с истечением срока его действия (ст. 79 ТК РФ).</w:t>
      </w:r>
    </w:p>
    <w:p w14:paraId="402D4FFB">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14:paraId="71BE4E84">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Трудовой договор, заключенный на время выполнения определенной работы, прекращается по завершении этой работы.</w:t>
      </w:r>
    </w:p>
    <w:p w14:paraId="4C8C0FFD">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Трудовой договор, заключенный на время исполнения обязанностей отсутствующего работника, прекращается с выходом этого работника на работу.</w:t>
      </w:r>
    </w:p>
    <w:p w14:paraId="66C2D5CF">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14:paraId="593BAD49">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14:paraId="324B85C0">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2.4.5. По соглашению между работником и работодателем трудовой договор может быть расторгнут и до истечения срока предупреждения об увольнении (ст. 80 ТК РФ).</w:t>
      </w:r>
    </w:p>
    <w:p w14:paraId="228EACA1">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14:paraId="6C1EB2F9">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w:t>
      </w:r>
    </w:p>
    <w:p w14:paraId="37F45641">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 истечении срока предупреждения об увольнении работник имеет право прекратить работу.</w:t>
      </w:r>
    </w:p>
    <w:p w14:paraId="6ADBC121">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14:paraId="391645A3">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14:paraId="3B9495D5">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2.4.8.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w:t>
      </w:r>
    </w:p>
    <w:p w14:paraId="76BF28EB">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Причинами увольнения работников, в том числе педагогических работников, по п. 2 ч. 1 ст. 81 ТК РФ могут являться:</w:t>
      </w:r>
    </w:p>
    <w:p w14:paraId="224B6DF9">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реорганизация учреждения;</w:t>
      </w:r>
    </w:p>
    <w:p w14:paraId="4394DFCB">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исключение из штатного расписания некоторых должностей;</w:t>
      </w:r>
    </w:p>
    <w:p w14:paraId="272FBDEF">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сокращение численности работников;</w:t>
      </w:r>
    </w:p>
    <w:p w14:paraId="7A4EDF67">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уменьшение количества групп;</w:t>
      </w:r>
    </w:p>
    <w:p w14:paraId="3A72801A">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2.4.9. Ликвидация или реорганизация образовательного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14:paraId="5DAD3121">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Трудовой договор с воспитателем в связи с уменьшением учебной нагрузки в течение учебного года по не зависящим от него причинам, в том числе при полном ее отсутствии, не может быть расторгнут до конца учебного года.</w:t>
      </w:r>
    </w:p>
    <w:p w14:paraId="21E1F6D9">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14:paraId="3952F447">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 п.).</w:t>
      </w:r>
    </w:p>
    <w:p w14:paraId="6BBC7379">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14:paraId="6725166D">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14:paraId="4F8B7818">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14:paraId="3EEE9F7B">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2.4.11. 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w:t>
      </w:r>
    </w:p>
    <w:p w14:paraId="37A0CCE7">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повторное в течение одного года грубое нарушение устава образовательного учреждения;</w:t>
      </w:r>
    </w:p>
    <w:p w14:paraId="7BA19BC2">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14:paraId="75B03095">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2.4.12. Прекращение трудового договора оформляется приказом работодателя (ст. 84.1 ТК РФ).</w:t>
      </w:r>
    </w:p>
    <w:p w14:paraId="507DF0F9">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14:paraId="111C2F1D">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2.4.13.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14:paraId="5A863E50">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2.4.14.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w:t>
      </w:r>
    </w:p>
    <w:p w14:paraId="2C58A208">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14:paraId="1AE7A98D">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2.4.15.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w:t>
      </w:r>
    </w:p>
    <w:p w14:paraId="436084E7">
      <w:pPr>
        <w:spacing w:before="100" w:beforeAutospacing="1" w:after="100" w:afterAutospacing="1" w:line="273"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III. Основные права, обязанности и ответственность сторон трудового договора</w:t>
      </w:r>
    </w:p>
    <w:p w14:paraId="559EBD7A">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3.1. Работник имеет право на:</w:t>
      </w:r>
    </w:p>
    <w:p w14:paraId="227CC3E1">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заключение, изменение и расторжение трудового договора в порядке и на условиях, которые установлены ТК РФ, иными федеральными законами;</w:t>
      </w:r>
    </w:p>
    <w:p w14:paraId="35C60D66">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предоставление ему работы, обусловленной трудовым договором;</w:t>
      </w:r>
    </w:p>
    <w:p w14:paraId="11BEB252">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рабочее место, соответствующее государственным нормативным требованиям охраны труда и условиям, предусмотренным коллективным договором;</w:t>
      </w:r>
    </w:p>
    <w:p w14:paraId="3267F7DB">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3B4C7BF7">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
    <w:p w14:paraId="5E5FFD6E">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 полную достоверную информацию об условиях труда и требованиях охраны труда на рабочем месте;</w:t>
      </w:r>
    </w:p>
    <w:p w14:paraId="2C1A15D9">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 на профессиональную подготовку, переподготовку и повышение своей квалификации в порядке, установленном ТК РФ, иными федеральными законами;</w:t>
      </w:r>
    </w:p>
    <w:p w14:paraId="013A0254">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 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75F89949">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 участие в управлении учреждением в предусмотренных ТК РФ, иными федеральными законами, соглашениями и коллективным договором формах.</w:t>
      </w:r>
    </w:p>
    <w:p w14:paraId="34301566">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14:paraId="3497EE4E">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 защиту своих трудовых прав, свобод и законных интересов всеми не запрещенными законом способами;</w:t>
      </w:r>
    </w:p>
    <w:p w14:paraId="14C299D7">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14:paraId="358FC720">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14:paraId="46D69C87">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 обязательное социальное страхование в случаях, предусмотренных федеральными законами;</w:t>
      </w:r>
    </w:p>
    <w:p w14:paraId="5C38CCA5">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 пользование другими правами в соответствии с уставом образовательного учреждения, трудовым договором, законодательством Российской Федерации.</w:t>
      </w:r>
    </w:p>
    <w:p w14:paraId="3F939758">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3.2. Работник обязан:</w:t>
      </w:r>
    </w:p>
    <w:p w14:paraId="0865FFA1">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p>
    <w:p w14:paraId="4D4CB921">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соблюдать требования по охране труда и обеспечению безопасности труда;</w:t>
      </w:r>
    </w:p>
    <w:p w14:paraId="13CBE712">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незамедлительно сообщать работодателю о возникновении ситуации, представляющей угрозу жизни и здоровью людей, сохранности имущества работодателя, в т. ч. имущества третьих лиц, находящихся у работодателя;</w:t>
      </w:r>
    </w:p>
    <w:p w14:paraId="37D47DC2">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бережно относиться к имуществу работодателя, в т. ч. к имуществу третьих лиц, находящихся у работодателя;</w:t>
      </w:r>
    </w:p>
    <w:p w14:paraId="754D304C">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 проходить предварительные и периодические медицинские осмотры;</w:t>
      </w:r>
    </w:p>
    <w:p w14:paraId="1735289D">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 предъявлять при приеме на работу документы, предусмотренные трудовым законодательством;</w:t>
      </w:r>
    </w:p>
    <w:p w14:paraId="3665221F">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поддерживать чистоту в помещениях образовательного учреждения;</w:t>
      </w:r>
    </w:p>
    <w:p w14:paraId="17777DD0">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 экономно и рационально расходовать энергию, топливо и другие материальные ресурсы работодателя;</w:t>
      </w:r>
    </w:p>
    <w:p w14:paraId="0AB16B6A">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 соблюдать законные права и свободы воспитанников;</w:t>
      </w:r>
    </w:p>
    <w:p w14:paraId="435A8947">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 уважительно и тактично относиться к коллегам по работе и воспитанникам;</w:t>
      </w:r>
    </w:p>
    <w:p w14:paraId="19186B40">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 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w:t>
      </w:r>
    </w:p>
    <w:p w14:paraId="5AB48F45">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3.3. Педагогические работники образовательного учреждения имеют право на:</w:t>
      </w:r>
    </w:p>
    <w:p w14:paraId="6B0C208C">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самостоятельный выбор и использование методики обучения и воспитания, учебников, учебных пособий и материалов, методов оценки знаний обучающихся</w:t>
      </w:r>
    </w:p>
    <w:p w14:paraId="0CD84D01">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14:paraId="310F48CD">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внесение предложений по совершенствованию образовательного процесса в учреждении;</w:t>
      </w:r>
    </w:p>
    <w:p w14:paraId="1075FADF">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14:paraId="22FFC548">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аттестацию на соответствующую квалификационную категорию в добровольном порядке и получение ее в случае успешного прохождения аттестации;</w:t>
      </w:r>
    </w:p>
    <w:p w14:paraId="4FD9314B">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14:paraId="07C0456D">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14:paraId="545EAA72">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 пользование другими правами в соответствии с уставом образовательного учреждения, трудовым договором, коллективным договором, соглашениями, законодательством Российской Федерации.</w:t>
      </w:r>
    </w:p>
    <w:p w14:paraId="48A4A9A8">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3.4. Педагогические работники образовательного учреждения обязаны:</w:t>
      </w:r>
    </w:p>
    <w:p w14:paraId="564A906B">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соблюдать права и свободы обучающихся, поддерживать учебную дисциплину, режим посещения занятий, уважая человеческое достоинство, честь и репутацию обучающихся;</w:t>
      </w:r>
    </w:p>
    <w:p w14:paraId="43EB43FA">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участвовать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w:t>
      </w:r>
    </w:p>
    <w:p w14:paraId="4EDC5341">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обеспечивать охрану жизни и здоровья обучающихся во время образовательного процесса;</w:t>
      </w:r>
    </w:p>
    <w:p w14:paraId="7098C346">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осуществлять связь с родителями (лицами, их заменяющими);</w:t>
      </w:r>
    </w:p>
    <w:p w14:paraId="5C1650C2">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 выполнять правила по охране труда и пожарной безопасности;</w:t>
      </w:r>
    </w:p>
    <w:p w14:paraId="2CC9794A">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 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педагогического работника.</w:t>
      </w:r>
    </w:p>
    <w:p w14:paraId="3BBB1E2E">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3.5. Работодатель имеет право на:</w:t>
      </w:r>
    </w:p>
    <w:p w14:paraId="021D918F">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управление образовательным учреждением, принятие решений в пределах полномочий, предусмотренных уставом учреждения;</w:t>
      </w:r>
    </w:p>
    <w:p w14:paraId="6ABB054A">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14:paraId="6FA60927">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ведение коллективных переговоров через своих представителей и заключение коллективных договоров;</w:t>
      </w:r>
    </w:p>
    <w:p w14:paraId="135EECE2">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поощрение работников за добросовестный эффективный труд;</w:t>
      </w:r>
    </w:p>
    <w:p w14:paraId="3399FBDB">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14:paraId="75A7FEBC">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 привлечение работников к дисциплинарной и материальной ответственности в порядке, установленном ТК РФ, иными федеральными законами;</w:t>
      </w:r>
    </w:p>
    <w:p w14:paraId="350D627A">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 принятие локальных нормативных актов, содержащих нормы трудового права, в порядке, установленном ТК РФ;</w:t>
      </w:r>
    </w:p>
    <w:p w14:paraId="0BD84B64">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 реализацию иных прав, определенных уставом образовательного учреждения, трудовым договором, законодательством Российской Федерации.</w:t>
      </w:r>
    </w:p>
    <w:p w14:paraId="326259E4">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3.6. Работодатель обязан:</w:t>
      </w:r>
    </w:p>
    <w:p w14:paraId="3D782704">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14:paraId="3A9C5643">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14:paraId="3882ACB5">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предоставлять работникам работу, обусловленную трудовым договором;</w:t>
      </w:r>
    </w:p>
    <w:p w14:paraId="2E3A9689">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обеспечивать безопасность и условия труда, соответствующие государственным нормативным требованиям охраны труда;</w:t>
      </w:r>
    </w:p>
    <w:p w14:paraId="4ADE098D">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 снабжать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6D078058">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 обеспечивать работникам равную оплату за труд равной ценности;</w:t>
      </w:r>
    </w:p>
    <w:p w14:paraId="30BB8A33">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 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w:t>
      </w:r>
    </w:p>
    <w:p w14:paraId="1C0F656B">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 вести коллективные переговоры, а также заключать коллективный договор в порядке, установленном ТК РФ;</w:t>
      </w:r>
    </w:p>
    <w:p w14:paraId="5F902686">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 знакомить работников под роспись с принимаемыми локальными нормативными актами, непосредственно связанными с их трудовой деятельностью;</w:t>
      </w:r>
    </w:p>
    <w:p w14:paraId="59F0FC4F">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 обеспечивать бытовые нужды работников, связанные с исполнением ими трудовых обязанностей;</w:t>
      </w:r>
    </w:p>
    <w:p w14:paraId="61113C6B">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 осуществлять обязательное социальное страхование работников в порядке, установленном федеральными законами;</w:t>
      </w:r>
    </w:p>
    <w:p w14:paraId="704485DC">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                                                                                                      13) 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                                                                     26</w:t>
      </w:r>
    </w:p>
    <w:p w14:paraId="4B751105">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деятельности) медицинских осмотров (обследований) работников, внеочередных медицинских осмотров (обследование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осмотров (обследований);</w:t>
      </w:r>
    </w:p>
    <w:p w14:paraId="0CFA0CF8">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14:paraId="14198C39">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 создавать условия для внедрения инноваций, обеспечивать формирование и реализацию инициатив работников образовательного учреждения;</w:t>
      </w:r>
    </w:p>
    <w:p w14:paraId="60215A7D">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16) создавать условия для непрерывного повышения квалификации работников;</w:t>
      </w:r>
    </w:p>
    <w:p w14:paraId="05E9B43B">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17) поддерживать благоприятный морально-психологический климат в коллективе;</w:t>
      </w:r>
    </w:p>
    <w:p w14:paraId="65F3AFB8">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18) 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Российской Федерации.</w:t>
      </w:r>
    </w:p>
    <w:p w14:paraId="2B6CA26E">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3.7. Ответственность сторон трудового договора</w:t>
      </w:r>
    </w:p>
    <w:p w14:paraId="34F02B6C">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14:paraId="1AF4AFAB">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14:paraId="1476EA63">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14:paraId="2805B230">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14:paraId="6FD5D006">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14:paraId="7FE97A0A">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незаконного отстранения работника от работы, его увольнения или перевода на другую работу;</w:t>
      </w:r>
    </w:p>
    <w:p w14:paraId="4FD4C2B1">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14:paraId="6AF5D39C">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                                       </w:t>
      </w:r>
    </w:p>
    <w:p w14:paraId="3DD20C8D">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3.7.5.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(ст. 236 ТК РФ).</w:t>
      </w:r>
    </w:p>
    <w:p w14:paraId="132BF6E0">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Размер выплачиваемой работнику денежной компенсации может быть повышен коллективным договором или трудовым договором. Обязанность выплаты указанной денежной компенсации возникает независимо от наличия вины работодателя.</w:t>
      </w:r>
    </w:p>
    <w:p w14:paraId="679CDD17">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3.7.6. Работодатель, причинивший ущерб имуществу работника, возмещает этот ущерб в полном объеме.</w:t>
      </w:r>
    </w:p>
    <w:p w14:paraId="45399316">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14:paraId="10B32052">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14:paraId="0B0A9C0D">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14:paraId="11948FB4">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14:paraId="57FFEE1C">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14:paraId="5703EE43">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3.8. Педагогическим работникам запрещается:</w:t>
      </w:r>
    </w:p>
    <w:p w14:paraId="1BF8AEFB">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изменять по своему усмотрению расписание занятий;</w:t>
      </w:r>
    </w:p>
    <w:p w14:paraId="461D57AF">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отменять, удлинять или сокращать продолжительность занятий и перерывов между ними;</w:t>
      </w:r>
    </w:p>
    <w:p w14:paraId="3D214973">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удалять обучающихся с занятий, в том числе освобождать их для выполнения поручений, не связанных с образовательным процессом, оставлять без присмотра учащихся в производственных помещениях.</w:t>
      </w:r>
    </w:p>
    <w:p w14:paraId="4A3F0352">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3.9. Педагогическим и другим работникам учреждения в помещениях образовательного учреждения и на территории учреждения запрещается:</w:t>
      </w:r>
    </w:p>
    <w:p w14:paraId="64A9B06C">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распивать спиртные напитки, а также приобретать, хранить, изготавливать (перерабатывать),</w:t>
      </w:r>
    </w:p>
    <w:p w14:paraId="061CE94B">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употреблять и передавать другим лицам наркотические средства и психотропные вещества</w:t>
      </w:r>
    </w:p>
    <w:p w14:paraId="46541275">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14:paraId="4E3FF7B7">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хранить легковоспламеняющиеся и ядовитые вещества.</w:t>
      </w:r>
    </w:p>
    <w:p w14:paraId="3079AA3C">
      <w:pPr>
        <w:spacing w:before="100" w:beforeAutospacing="1" w:after="100" w:afterAutospacing="1" w:line="273"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IV. Рабочее время и время отдыха</w:t>
      </w:r>
    </w:p>
    <w:p w14:paraId="38F2B6C3">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4.1. Режим рабочего времени</w:t>
      </w:r>
    </w:p>
    <w:p w14:paraId="0C27311E">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4.1.1. В учреждении устанавливается рабочая неделя с пятидневным рабочим днем и двумя выходными. Для сторожей 7 дневным рабочим днем.</w:t>
      </w:r>
    </w:p>
    <w:p w14:paraId="59D9CC75">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4.1.2. Особенности режима рабочего времени и времени отдыха педагогических и других работников образовательных учреждений устанавливаются в соответствии с трудовым законодательством нормативными правовыми актами Российской Федерации.</w:t>
      </w:r>
    </w:p>
    <w:p w14:paraId="234680B7">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Режим рабочего времени и времени отдыха педагогических и других работников образовательного учреждения, включающий предоставление выходных дней, определяется с учетом режима деятельности образовательного учреждения и устанавливается правилами внутреннего трудового распорядка, расписаниями занятий, графиками работы, коллективным договором учреждения.</w:t>
      </w:r>
    </w:p>
    <w:p w14:paraId="30670032">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4.1.3. Для педагогических работников устанавливается сокращенная продолжительность рабочего времени — не более 36 часов в неделю.</w:t>
      </w:r>
    </w:p>
    <w:p w14:paraId="0C472B0B">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(ст. 333 ТК РФ).</w:t>
      </w:r>
    </w:p>
    <w:p w14:paraId="48EF7A07">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4.1.2. Выполнение педагогической работы учителями, преподавателями, тренерами- преподавателями, педагогами дополнительного образования характеризуется наличием установленных норм времени только для выполнения педагогической работы, связанной с преподавательской работой. Выполнение преподавательской работы регулируется расписанием учебных занятий, составляемым с учетом педагогической целесообразности, соблюдения санитарно-гигиенических норм и рационального использования времени учителя, которое утверждается руководителем образовательного учреждения с учетом мнения выборного органа первичной профсоюзной организации.</w:t>
      </w:r>
    </w:p>
    <w:p w14:paraId="362633ED">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Выполнение другой части педагогической работы указанными педагогическими работниками, ведущими преподавательскую работу, осуществляется в течение времени, которое не конкретизировано по количеству часов.</w:t>
      </w:r>
    </w:p>
    <w:p w14:paraId="036BE22B">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4.1.3.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14:paraId="42F65B86">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14:paraId="3A6C0EA9">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организацию и проведение методической, диагностической и консультативной помощи родителям (законным представителям);</w:t>
      </w:r>
    </w:p>
    <w:p w14:paraId="03A92BA2">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14:paraId="58312102">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4.1.4. Дни недели (периоды времени, в течение которых образовательное учреждение осуществляет свою деятельность), свободные для педагогических работников от проведения учебных занятий по сетке занятий,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 п., в том числе вне образовательного учреждения.</w:t>
      </w:r>
    </w:p>
    <w:p w14:paraId="62FE2ABE">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4.1.5. Режим работы руководителя образовательного учреждения, его заместителей, 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 образовательного учреждения определенному локальным актом учреждения.</w:t>
      </w:r>
    </w:p>
    <w:p w14:paraId="00069AA4">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4.1.6. Продолжительность рабочего дня или смены, непосредственно предшествующих нерабочему праздничному дню, уменьшается на один час</w:t>
      </w:r>
    </w:p>
    <w:p w14:paraId="10DADFEA">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4.1.7. В соответствии со ст. 101 ТК РФ работникам по перечню должностей работников с ненормированным рабочим днем может быть установлен 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w:t>
      </w:r>
    </w:p>
    <w:p w14:paraId="75B41DDF">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4.1.8. 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допускается в случаях, предусмотренных ст. 99 ТК РФ.</w:t>
      </w:r>
    </w:p>
    <w:p w14:paraId="09C5070F">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14:paraId="7F45B167">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14:paraId="75734200">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4.1.9. Сверхурочная работа оплачивается за первые два часа работы не менее чем в полуторном размере, за последующие часы — не менее чем в двойном размере.</w:t>
      </w:r>
    </w:p>
    <w:p w14:paraId="7B47F2A2">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w:t>
      </w:r>
    </w:p>
    <w:p w14:paraId="759561E0">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4.1.10. С учетом условий работы в учреждении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одного года</w:t>
      </w:r>
    </w:p>
    <w:p w14:paraId="19AF3D01">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4.1.11. 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p>
    <w:p w14:paraId="16D2F008">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4.1.12. В рабочее время не допускается (за исключением случаев, предусмотренных локальными актами учреждения, коллективным договором):</w:t>
      </w:r>
    </w:p>
    <w:p w14:paraId="344A00F2">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отвлекать педагогических работников для выполнения поручений или участия в мероприятиях, не связанных с их педагогической деятельностью;</w:t>
      </w:r>
    </w:p>
    <w:p w14:paraId="434E24CD">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созывать собрания, заседания, совещания и другие мероприятия по общественным делам.</w:t>
      </w:r>
    </w:p>
    <w:p w14:paraId="2F142916">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4.1.13. При осуществлении в образовательном учреждении функций по контролю за образовательным процессом и в других случаях не допускается:</w:t>
      </w:r>
    </w:p>
    <w:p w14:paraId="04718BDC">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присутствие на занятиях посторонних лиц без разрешения представителя работодателя;</w:t>
      </w:r>
    </w:p>
    <w:p w14:paraId="0694E958">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входить группу после начала занятия, за исключением представителя работодателя;</w:t>
      </w:r>
    </w:p>
    <w:p w14:paraId="5FB07748">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делать педагогическим работникам замечания по поводу их работы во время проведения занятий и в присутствии обучающихся.</w:t>
      </w:r>
    </w:p>
    <w:p w14:paraId="61C0AFC6">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4.2. Установление учебной нагрузки педагогических работников</w:t>
      </w:r>
    </w:p>
    <w:p w14:paraId="3CAE1BA5">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4.2.1. Учебная нагрузка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заключенном с работником трудовом договоре. Определение объема учебной нагрузки производится один раз в год раздельно по полугодиям.</w:t>
      </w:r>
    </w:p>
    <w:p w14:paraId="3A53978B">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4.2.2. 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14:paraId="0C33E56F">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4.2.3. 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групп.</w:t>
      </w:r>
    </w:p>
    <w:p w14:paraId="441013B6">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4.2.4. Уменьшение учебной нагрузки без их согласия может осуществляться также в случаях:</w:t>
      </w:r>
    </w:p>
    <w:p w14:paraId="354E32A1">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временного ее выполнения за педагога, находящихся в отпуске по уходу за ребенком, а также отсутствующих в связи с болезнью и по другим причинам;</w:t>
      </w:r>
    </w:p>
    <w:p w14:paraId="3039BAE2">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временного выполнения учебной нагрузки за педагога, с которым прекращены трудовые отношения, и на место которого должен быть принят другой постоянный работник;</w:t>
      </w:r>
    </w:p>
    <w:p w14:paraId="1566EEC9">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восстановления на работе педагога, ранее выполнявшего учебную нагрузку, в установленном законодательством порядке.</w:t>
      </w:r>
    </w:p>
    <w:p w14:paraId="049EB982">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4.2.5. В других случаях любое временное или постоянное изменение (увеличение или уменьшение) у педагогов объема нагрузки по сравнению с нагрузкой, предусмотренной в трудовом договоре, а также изменение характера работы возможно только по взаимному соглашению сторон.</w:t>
      </w:r>
    </w:p>
    <w:p w14:paraId="0CFF6DA8">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4.2.6. Без согласия педагогов допускается увеличение объема их учебной нагрузки на срок до одного месяца в случае временного отсутствия педагога, если это вызвано чрезвычайными обстоятельствами, исчерпывающий перечень которых предусмотрен в ч. 2 ст. 72.2 ТК РФ.</w:t>
      </w:r>
    </w:p>
    <w:p w14:paraId="06A4AB60">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4.2.7. Обеспечение сохранения объема учебной нагрузки педагогов на период нахождения их в отпуске по уходу за ребенком до достижения им возраста трех лет, а также определение объема учебной нагрузки таких педагогов на очередной учебный год осуществляется на общих основаниях, а затем передается для выполнения другим педагогам на период нахождения работника в соответствующем отпуске.</w:t>
      </w:r>
    </w:p>
    <w:p w14:paraId="3E7288A2">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4.2.8. О предстоящих изменениях условий трудового договора, в том числе в связи с изменением педагогам объема учебной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позднее чем за два месяца до предстоящего изменения, в связи с чем распределение учебной нагрузки педагогам на новый учебный год осуществляется до ухода их в отпуск с тем, чтобы педагоги знали, с какой учебной нагрузкой они будут работать в новом учебного году.</w:t>
      </w:r>
    </w:p>
    <w:p w14:paraId="498BD22A">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4.2.7. Распределение учебной нагрузки производится руководителем образовательного учреждения с учетом мнения выборного органа первичной профсоюзной организации в порядке, предусмотренном ст. 372 ТК РФ. О предстоящих изменениях условий трудового договора, в том числе в связи с изменением учителям объема учебной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позднее чем за два месяца до предстоящего изменения, в связи с чем распределение учебной нагрузки учителей на новый учебный год осуществляется до ухода их в отпуск с тем, чтобы учителя знали, с какой учебной нагрузкой они будут работать в новом учебного году.</w:t>
      </w:r>
    </w:p>
    <w:p w14:paraId="2FB5A4DD">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4.2.8. Учебная нагрузка на определенный срок, в т. ч. только на учебный год, может быть установлена в следующих случаях:</w:t>
      </w:r>
    </w:p>
    <w:p w14:paraId="7895903D">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для выполнения учебной нагрузки педагогов, находящихся в отпуске по уходу за ребенком; для выполнения учебной нагрузки воспитателей, отсутствующих в связи с болезнью и по другим причинам;</w:t>
      </w:r>
    </w:p>
    <w:p w14:paraId="0A8A6E5D">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для выполнения временно работы, которая ранее выполнялась постоянным педагогом, с которым прекращены трудовые отношения, и на место которого предполагается пригласить другого постоянного работника.</w:t>
      </w:r>
    </w:p>
    <w:p w14:paraId="6B816390">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4.2.9. Руководитель учреждения, его заместители, руководители структурных подразделений и другие работники образовательного учреждения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кружках, секциях без занятия штатной должности, которая не считается совместительством. Предоставление преподавательской работы этим лицам (а также педагогическим, руководящим и иным работникам других образовательных учреждений, работникам предприятий, учреждений и организаций, включая работников органов управления в сфере образования и учебно-методических кабинетов) осуществляется с учетом мнения выборного органа первичной профсоюзной организации и при условии, если педагоги, для которых данное образовательное учреждение является местом основной работы, обеспечены преподавательской работой по своему предмету в объеме не менее чем на ставку заработной платы.</w:t>
      </w:r>
    </w:p>
    <w:p w14:paraId="17EA05EF">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4.3. Время отдыха</w:t>
      </w:r>
    </w:p>
    <w:p w14:paraId="036FBDF0">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4.3.1.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14:paraId="3B4FE31C">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14:paraId="6EC67772">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Видами времени отдыха являются:</w:t>
      </w:r>
    </w:p>
    <w:p w14:paraId="5BEA56CC">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перерывы в течение рабочего дня (смены);</w:t>
      </w:r>
    </w:p>
    <w:p w14:paraId="0F32ACFE">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выходные дни (еженедельный непрерывный отдых);</w:t>
      </w:r>
    </w:p>
    <w:p w14:paraId="55AD2A34">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нерабочие праздничные дни;</w:t>
      </w:r>
    </w:p>
    <w:p w14:paraId="2B1D7AC0">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отпуска.</w:t>
      </w:r>
    </w:p>
    <w:p w14:paraId="0D4ABED0">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4.3.2.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14:paraId="1924D6C0">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Для педагогических работников, выполняющих свои обязанности непрерывно в течение рабочего дня, перерыв для приема пищи устанавливается. Этим работникам учреждения обеспечивается возможность приема пищи после того, как подопечные поели и легли в кровать для сна..</w:t>
      </w:r>
    </w:p>
    <w:p w14:paraId="7FF87D6E">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4.3.3. Работа в выходные и нерабочие праздничные дни запрещается.</w:t>
      </w:r>
    </w:p>
    <w:p w14:paraId="7B2D87EB">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p>
    <w:p w14:paraId="57D0B506">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4.3.4. Работа в выходные и нерабочие праздничные оплачивается не менее чем в двойном размере.</w:t>
      </w:r>
    </w:p>
    <w:p w14:paraId="0C2B2E7E">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w:t>
      </w:r>
    </w:p>
    <w:p w14:paraId="3CE18021">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4.3.5.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14:paraId="0120CE7B">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4.3.6. Работникам образовательного учреждения предоставляются:</w:t>
      </w:r>
    </w:p>
    <w:p w14:paraId="04BB3DE1">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 ежегодные основные оплачиваемые отпуска продолжительностью:</w:t>
      </w:r>
    </w:p>
    <w:p w14:paraId="0E390B4F">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42 календарных дней для педагогических работников и 28 календарных дня для остальных работников;</w:t>
      </w:r>
    </w:p>
    <w:p w14:paraId="2B6D0DCB">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ежегодные дополнительные оплачиваемые отпуска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w:t>
      </w:r>
    </w:p>
    <w:p w14:paraId="3671DED0">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учредителем и (или) уставом образовательного учреждения.</w:t>
      </w:r>
    </w:p>
    <w:p w14:paraId="48486464">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4.3.7. Работникам с ненормированным рабочим днем предоставляется ежегодный дополнительный оплачиваемый отпуск продолжительностью. Продолжительность ежегодного дополнительного оплачиваемого отпуска работникам с ненормированным рабочим днем определяется в соответствии со ст. 119 ТК РФ коллективным договором или правилами внутреннего трудового распорядка организации и не может быть менее 3 календарных дней.</w:t>
      </w:r>
    </w:p>
    <w:p w14:paraId="73B79CF3">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4.3.8.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 372 ТК РФ.</w:t>
      </w:r>
    </w:p>
    <w:p w14:paraId="402CE140">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 времени начала отпуска работник должен быть извещен под роспись не позднее чем за две недели до его начала.</w:t>
      </w:r>
    </w:p>
    <w:p w14:paraId="1DDD6058">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14:paraId="527EB841">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4.3.9.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14:paraId="6505C58A">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временной нетрудоспособности работника;</w:t>
      </w:r>
    </w:p>
    <w:p w14:paraId="11BB20D6">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14:paraId="56C618D4">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4.3.10. По письменному заявлению работника может быть заменена денежной компенсацией (ст. 126 ТК РФ).</w:t>
      </w:r>
    </w:p>
    <w:p w14:paraId="3CEB21E3">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14:paraId="56F70A3E">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4.3.11. При увольнении работнику выплачивается денежная компенсация за все неиспользованные отпуска.</w:t>
      </w:r>
    </w:p>
    <w:p w14:paraId="6C0CA776">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4.3.12. Оплата отпуска производится не позднее чем за три дня до его начала.</w:t>
      </w:r>
    </w:p>
    <w:p w14:paraId="3E111BA0">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14:paraId="17506732">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4.3.13. 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14:paraId="42510C5C">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4.3.14. Отзыв работника из отпуска допускается только с его согласия.</w:t>
      </w:r>
    </w:p>
    <w:p w14:paraId="6141B05F">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14:paraId="6C4CDDC5">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4.3.15.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14:paraId="55C69BAD">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14:paraId="24860CC9">
      <w:pPr>
        <w:spacing w:before="100" w:beforeAutospacing="1" w:after="100" w:afterAutospacing="1" w:line="273"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V. Поощрения за успехи в работе</w:t>
      </w:r>
    </w:p>
    <w:p w14:paraId="60912AA6">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5.1. Работодатель применяет к работникам учреждения, добросовестно исполняющим трудовые обязанности, следующие виды поощрений:</w:t>
      </w:r>
    </w:p>
    <w:p w14:paraId="5FC5ADDF">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(объявляет благодарность, выдает премию, награждает ценным подарком, почетной грамотой и др.)</w:t>
      </w:r>
    </w:p>
    <w:p w14:paraId="7D730511">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14:paraId="15620C2B">
      <w:pPr>
        <w:spacing w:before="100" w:beforeAutospacing="1" w:after="100" w:afterAutospacing="1" w:line="273"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VI. Трудовая дисциплина и ответственность за ее нарушение</w:t>
      </w:r>
    </w:p>
    <w:p w14:paraId="4A8A521D">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14:paraId="5F9EC009">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замечание; выговор;</w:t>
      </w:r>
    </w:p>
    <w:p w14:paraId="49B1C6DF">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увольнение по соответствующим основаниям.</w:t>
      </w:r>
    </w:p>
    <w:p w14:paraId="201807C9">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6.2. Увольнение в качестве дисциплинарного взыскания может быть применено в соответствии со ст. 192 ТК РФ в случаях:</w:t>
      </w:r>
    </w:p>
    <w:p w14:paraId="6707CD1E">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неоднократного неисполнения работником без уважительных причин трудовых обязанностей, если он имеет дисциплинарное взыскание (п. 5 ч.1 ст. 81 ТК РФ);</w:t>
      </w:r>
    </w:p>
    <w:p w14:paraId="54E46D10">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однократного грубого нарушения работником трудовых обязанностей (п. 6 ч. 1 ст. 81 ТК РФ):</w:t>
      </w:r>
    </w:p>
    <w:p w14:paraId="31AD2E2F">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14:paraId="08FA12EA">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 появления работника на работе (на своем рабочем месте либо на территории организации-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14:paraId="5BDAF461">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14:paraId="02D1EABE">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711F2875">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14:paraId="20624D68">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14:paraId="278F3E02">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совершения работником, выполняющим воспитательные функции, аморального проступка, несовместимого с продолжением данной работы (п. 8 ч.1 ст. 81 ТК РФ);</w:t>
      </w:r>
    </w:p>
    <w:p w14:paraId="6CB2F37F">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ч.1 ст. 81 ТК РФ);</w:t>
      </w:r>
    </w:p>
    <w:p w14:paraId="75E52AC9">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однократного грубого нарушения руководителем организации (филиала, представительства), его заместителями своих трудовых обязанностей (п. 10 ч.1 ст. 81 ТК РФ);</w:t>
      </w:r>
    </w:p>
    <w:p w14:paraId="0082C2ED">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повторное в течение одного года грубое нарушение устава образовательного учреждения (п. 1 ст. 336 ТК РФ).</w:t>
      </w:r>
    </w:p>
    <w:p w14:paraId="756ABA87">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14:paraId="71CA3C3B">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14:paraId="75225C4D">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Не предоставление работником объяснения не является препятствием для применения дисциплинарного взыскания.</w:t>
      </w:r>
    </w:p>
    <w:p w14:paraId="331D214A">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6.5. 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 Копия жалобы должна быть передана работнику.</w:t>
      </w:r>
    </w:p>
    <w:p w14:paraId="1EAB1CBB">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w:t>
      </w:r>
    </w:p>
    <w:p w14:paraId="72AC1BFF">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14:paraId="447DF50C">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14:paraId="576A71F7">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6.7. За каждый дисциплинарный проступок может быть применено только одно дисциплинарное взыскание.</w:t>
      </w:r>
    </w:p>
    <w:p w14:paraId="70B956DD">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14:paraId="425DF0DE">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14:paraId="595EA9F1">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14:paraId="6934F30A">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6.9. Сведения о взысканиях в трудовую книжку не вносятся, за исключением случаев, когда дисциплинарным взысканием является увольнение.</w:t>
      </w:r>
    </w:p>
    <w:p w14:paraId="5C3A75BB">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6.10. Дисциплинарное взыскание может быть обжаловано работником в государственную инспекцию труда и (или) комиссию по трудовым спорам учреждения, суд.</w:t>
      </w:r>
    </w:p>
    <w:p w14:paraId="0E8091EA">
      <w:pPr>
        <w:spacing w:before="100" w:beforeAutospacing="1" w:after="100" w:afterAutospacing="1" w:line="273"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VII. Заключительные положения</w:t>
      </w:r>
    </w:p>
    <w:p w14:paraId="38B6EF17">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7.1. Текст правил внутреннего трудового распорядка вывешивается в образовательном учреждении на видном месте.</w:t>
      </w:r>
    </w:p>
    <w:p w14:paraId="58E8885A">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14:paraId="3F99DA92">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7.3. С вновь принятыми правилами внутреннего трудового распорядка, внесенными в них изменениями и дополнениями работодатель знакомит работников под роспись с указанием даты ознакомления.</w:t>
      </w:r>
    </w:p>
    <w:p w14:paraId="47363CE4">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Настоящие Правила внутреннего распорядка вывешиваются в помещении детского сада на видном месте.</w:t>
      </w:r>
    </w:p>
    <w:p w14:paraId="2A783AC1">
      <w:pPr>
        <w:spacing w:before="100" w:beforeAutospacing="1" w:after="100" w:afterAutospacing="1" w:line="273"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14:paraId="57CC4895">
      <w:pPr>
        <w:spacing w:before="100" w:beforeAutospacing="1" w:after="100" w:afterAutospacing="1" w:line="273"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14:paraId="18B0E4CB">
      <w:pPr>
        <w:spacing w:before="100" w:beforeAutospacing="1" w:after="100" w:afterAutospacing="1" w:line="273"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14:paraId="256093E5">
      <w:pPr>
        <w:spacing w:before="100" w:beforeAutospacing="1" w:after="100" w:afterAutospacing="1" w:line="273"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14:paraId="573C216B">
      <w:pPr>
        <w:spacing w:before="100" w:beforeAutospacing="1" w:after="100" w:afterAutospacing="1" w:line="273"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14:paraId="0849ABAA">
      <w:pPr>
        <w:spacing w:before="100" w:beforeAutospacing="1" w:after="100" w:afterAutospacing="1" w:line="273"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14:paraId="0BED5098">
      <w:pPr>
        <w:spacing w:before="100" w:beforeAutospacing="1" w:after="100" w:afterAutospacing="1" w:line="273"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14:paraId="39CE97E8">
      <w:pPr>
        <w:spacing w:before="100" w:beforeAutospacing="1" w:after="100" w:afterAutospacing="1" w:line="273" w:lineRule="auto"/>
        <w:jc w:val="righ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14:paraId="42A6D10E">
      <w:pPr>
        <w:spacing w:before="100" w:beforeAutospacing="1" w:after="100" w:afterAutospacing="1" w:line="273" w:lineRule="auto"/>
        <w:jc w:val="righ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14:paraId="28460A3E">
      <w:pPr>
        <w:spacing w:before="100" w:beforeAutospacing="1" w:after="100" w:afterAutospacing="1" w:line="273" w:lineRule="auto"/>
        <w:jc w:val="right"/>
        <w:rPr>
          <w:rFonts w:ascii="Times New Roman" w:hAnsi="Times New Roman" w:eastAsia="Times New Roman" w:cs="Times New Roman"/>
          <w:sz w:val="24"/>
          <w:szCs w:val="24"/>
          <w:lang w:eastAsia="ru-RU"/>
        </w:rPr>
      </w:pPr>
    </w:p>
    <w:p w14:paraId="70594D9C">
      <w:pPr>
        <w:spacing w:before="100" w:beforeAutospacing="1" w:after="100" w:afterAutospacing="1" w:line="273" w:lineRule="auto"/>
        <w:jc w:val="right"/>
        <w:rPr>
          <w:rFonts w:ascii="Times New Roman" w:hAnsi="Times New Roman" w:eastAsia="Times New Roman" w:cs="Times New Roman"/>
          <w:sz w:val="24"/>
          <w:szCs w:val="24"/>
          <w:lang w:eastAsia="ru-RU"/>
        </w:rPr>
      </w:pPr>
    </w:p>
    <w:p w14:paraId="5699DE3D">
      <w:pPr>
        <w:spacing w:before="100" w:beforeAutospacing="1" w:after="100" w:afterAutospacing="1" w:line="273" w:lineRule="auto"/>
        <w:jc w:val="right"/>
        <w:rPr>
          <w:rFonts w:ascii="Times New Roman" w:hAnsi="Times New Roman" w:eastAsia="Times New Roman" w:cs="Times New Roman"/>
          <w:sz w:val="24"/>
          <w:szCs w:val="24"/>
          <w:lang w:eastAsia="ru-RU"/>
        </w:rPr>
      </w:pPr>
    </w:p>
    <w:p w14:paraId="4796C638">
      <w:pPr>
        <w:spacing w:before="100" w:beforeAutospacing="1" w:after="100" w:afterAutospacing="1" w:line="273" w:lineRule="auto"/>
        <w:jc w:val="right"/>
        <w:rPr>
          <w:rFonts w:ascii="Times New Roman" w:hAnsi="Times New Roman" w:eastAsia="Times New Roman" w:cs="Times New Roman"/>
          <w:sz w:val="24"/>
          <w:szCs w:val="24"/>
          <w:lang w:eastAsia="ru-RU"/>
        </w:rPr>
      </w:pPr>
    </w:p>
    <w:p w14:paraId="2DCA8119">
      <w:pPr>
        <w:spacing w:before="100" w:beforeAutospacing="1" w:after="100" w:afterAutospacing="1" w:line="273" w:lineRule="auto"/>
        <w:jc w:val="right"/>
        <w:rPr>
          <w:rFonts w:ascii="Times New Roman" w:hAnsi="Times New Roman" w:eastAsia="Times New Roman" w:cs="Times New Roman"/>
          <w:sz w:val="24"/>
          <w:szCs w:val="24"/>
          <w:lang w:eastAsia="ru-RU"/>
        </w:rPr>
      </w:pPr>
    </w:p>
    <w:p w14:paraId="7FD80075">
      <w:pPr>
        <w:spacing w:before="100" w:beforeAutospacing="1" w:after="100" w:afterAutospacing="1" w:line="273" w:lineRule="auto"/>
        <w:jc w:val="right"/>
        <w:rPr>
          <w:rFonts w:ascii="Times New Roman" w:hAnsi="Times New Roman" w:eastAsia="Times New Roman" w:cs="Times New Roman"/>
          <w:sz w:val="24"/>
          <w:szCs w:val="24"/>
          <w:lang w:eastAsia="ru-RU"/>
        </w:rPr>
      </w:pPr>
    </w:p>
    <w:p w14:paraId="1F27CE18">
      <w:pPr>
        <w:spacing w:before="100" w:beforeAutospacing="1" w:after="100" w:afterAutospacing="1" w:line="273" w:lineRule="auto"/>
        <w:jc w:val="right"/>
        <w:rPr>
          <w:rFonts w:ascii="Times New Roman" w:hAnsi="Times New Roman" w:eastAsia="Times New Roman" w:cs="Times New Roman"/>
          <w:sz w:val="24"/>
          <w:szCs w:val="24"/>
          <w:lang w:eastAsia="ru-RU"/>
        </w:rPr>
      </w:pPr>
    </w:p>
    <w:p w14:paraId="4F66440E">
      <w:pPr>
        <w:spacing w:before="100" w:beforeAutospacing="1" w:after="100" w:afterAutospacing="1" w:line="273" w:lineRule="auto"/>
        <w:jc w:val="right"/>
        <w:rPr>
          <w:rFonts w:ascii="Times New Roman" w:hAnsi="Times New Roman" w:eastAsia="Times New Roman" w:cs="Times New Roman"/>
          <w:sz w:val="24"/>
          <w:szCs w:val="24"/>
          <w:lang w:eastAsia="ru-RU"/>
        </w:rPr>
      </w:pPr>
    </w:p>
    <w:p w14:paraId="3EBB988B">
      <w:pPr>
        <w:spacing w:before="100" w:beforeAutospacing="1" w:after="100" w:afterAutospacing="1" w:line="273" w:lineRule="auto"/>
        <w:jc w:val="right"/>
        <w:rPr>
          <w:rFonts w:ascii="Times New Roman" w:hAnsi="Times New Roman" w:eastAsia="Times New Roman" w:cs="Times New Roman"/>
          <w:sz w:val="24"/>
          <w:szCs w:val="24"/>
          <w:lang w:eastAsia="ru-RU"/>
        </w:rPr>
      </w:pPr>
    </w:p>
    <w:p w14:paraId="0F1C6BD0">
      <w:pPr>
        <w:spacing w:before="100" w:beforeAutospacing="1" w:after="100" w:afterAutospacing="1" w:line="273" w:lineRule="auto"/>
        <w:jc w:val="right"/>
        <w:rPr>
          <w:rFonts w:ascii="Times New Roman" w:hAnsi="Times New Roman" w:eastAsia="Times New Roman" w:cs="Times New Roman"/>
          <w:sz w:val="24"/>
          <w:szCs w:val="24"/>
          <w:lang w:eastAsia="ru-RU"/>
        </w:rPr>
      </w:pPr>
    </w:p>
    <w:p w14:paraId="7BBE69D3">
      <w:pPr>
        <w:spacing w:before="100" w:beforeAutospacing="1" w:after="100" w:afterAutospacing="1" w:line="273" w:lineRule="auto"/>
        <w:jc w:val="right"/>
        <w:rPr>
          <w:rFonts w:ascii="Times New Roman" w:hAnsi="Times New Roman" w:eastAsia="Times New Roman" w:cs="Times New Roman"/>
          <w:sz w:val="24"/>
          <w:szCs w:val="24"/>
          <w:lang w:eastAsia="ru-RU"/>
        </w:rPr>
      </w:pPr>
    </w:p>
    <w:p w14:paraId="6CC50A90">
      <w:pPr>
        <w:spacing w:before="100" w:beforeAutospacing="1" w:after="100" w:afterAutospacing="1" w:line="273" w:lineRule="auto"/>
        <w:jc w:val="righ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14:paraId="62B32050">
      <w:pPr>
        <w:spacing w:before="100" w:beforeAutospacing="1" w:after="100" w:afterAutospacing="1" w:line="273" w:lineRule="auto"/>
        <w:jc w:val="righ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Приложение № 2 </w:t>
      </w:r>
    </w:p>
    <w:tbl>
      <w:tblPr>
        <w:tblStyle w:val="3"/>
        <w:tblW w:w="0" w:type="auto"/>
        <w:tblInd w:w="0" w:type="dxa"/>
        <w:tblLayout w:type="fixed"/>
        <w:tblCellMar>
          <w:top w:w="15" w:type="dxa"/>
          <w:left w:w="15" w:type="dxa"/>
          <w:bottom w:w="15" w:type="dxa"/>
          <w:right w:w="15" w:type="dxa"/>
        </w:tblCellMar>
      </w:tblPr>
      <w:tblGrid>
        <w:gridCol w:w="3795"/>
        <w:gridCol w:w="1965"/>
        <w:gridCol w:w="4650"/>
      </w:tblGrid>
      <w:tr w14:paraId="69BC7A06">
        <w:tblPrEx>
          <w:tblCellMar>
            <w:top w:w="15" w:type="dxa"/>
            <w:left w:w="15" w:type="dxa"/>
            <w:bottom w:w="15" w:type="dxa"/>
            <w:right w:w="15" w:type="dxa"/>
          </w:tblCellMar>
        </w:tblPrEx>
        <w:tc>
          <w:tcPr>
            <w:tcW w:w="3795" w:type="dxa"/>
            <w:tcBorders>
              <w:top w:val="nil"/>
              <w:left w:val="nil"/>
              <w:bottom w:val="nil"/>
              <w:right w:val="nil"/>
            </w:tcBorders>
          </w:tcPr>
          <w:p w14:paraId="2E570394">
            <w:pPr>
              <w:widowControl w:val="0"/>
              <w:suppressLineNumbers/>
              <w:suppressAutoHyphens/>
              <w:spacing w:before="100" w:beforeAutospacing="1" w:after="100" w:afterAutospacing="1" w:line="240" w:lineRule="auto"/>
              <w:rPr>
                <w:rFonts w:ascii="Times New Roman" w:hAnsi="Times New Roman" w:eastAsia="Calibri" w:cs="Times New Roman"/>
                <w:sz w:val="24"/>
                <w:szCs w:val="24"/>
                <w:lang w:eastAsia="ru-RU"/>
              </w:rPr>
            </w:pPr>
          </w:p>
        </w:tc>
        <w:tc>
          <w:tcPr>
            <w:tcW w:w="1965" w:type="dxa"/>
            <w:tcBorders>
              <w:top w:val="nil"/>
              <w:left w:val="nil"/>
              <w:bottom w:val="nil"/>
              <w:right w:val="nil"/>
            </w:tcBorders>
          </w:tcPr>
          <w:p w14:paraId="5281A2BB">
            <w:pPr>
              <w:widowControl w:val="0"/>
              <w:suppressLineNumbers/>
              <w:suppressAutoHyphens/>
              <w:spacing w:before="100" w:beforeAutospacing="1" w:after="100" w:afterAutospacing="1"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w:t>
            </w:r>
          </w:p>
        </w:tc>
        <w:tc>
          <w:tcPr>
            <w:tcW w:w="4650" w:type="dxa"/>
            <w:tcBorders>
              <w:top w:val="nil"/>
              <w:left w:val="nil"/>
              <w:bottom w:val="nil"/>
              <w:right w:val="nil"/>
            </w:tcBorders>
          </w:tcPr>
          <w:p w14:paraId="77098168">
            <w:pPr>
              <w:widowControl w:val="0"/>
              <w:suppressLineNumbers/>
              <w:suppressAutoHyphens/>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Утвержден: _________________</w:t>
            </w:r>
          </w:p>
          <w:p w14:paraId="4FA87473">
            <w:pPr>
              <w:widowControl w:val="0"/>
              <w:suppressLineNumbers/>
              <w:suppressAutoHyphens/>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Заведующая МДОУ детский сад </w:t>
            </w:r>
          </w:p>
          <w:p w14:paraId="09F868D9">
            <w:pPr>
              <w:widowControl w:val="0"/>
              <w:suppressLineNumbers/>
              <w:suppressAutoHyphens/>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№16 «Ромашка»</w:t>
            </w:r>
          </w:p>
          <w:p w14:paraId="12151929">
            <w:pPr>
              <w:widowControl w:val="0"/>
              <w:suppressLineNumbers/>
              <w:suppressAutoHyphens/>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Приказ  от «08» февраля 2024 г. № 46</w:t>
            </w:r>
          </w:p>
          <w:p w14:paraId="76A77150">
            <w:pPr>
              <w:widowControl w:val="0"/>
              <w:suppressLineNumbers/>
              <w:suppressAutoHyphens/>
              <w:spacing w:before="100" w:beforeAutospacing="1" w:after="100" w:afterAutospacing="1" w:line="240" w:lineRule="auto"/>
              <w:rPr>
                <w:rFonts w:ascii="Times New Roman" w:hAnsi="Times New Roman" w:eastAsia="Calibri" w:cs="Times New Roman"/>
                <w:sz w:val="24"/>
                <w:szCs w:val="24"/>
                <w:lang w:eastAsia="ru-RU"/>
              </w:rPr>
            </w:pPr>
          </w:p>
          <w:p w14:paraId="14981564">
            <w:pPr>
              <w:widowControl w:val="0"/>
              <w:suppressLineNumbers/>
              <w:suppressAutoHyphens/>
              <w:spacing w:before="100" w:beforeAutospacing="1" w:after="100" w:afterAutospacing="1" w:line="240" w:lineRule="auto"/>
              <w:rPr>
                <w:rFonts w:ascii="Times New Roman" w:hAnsi="Times New Roman" w:eastAsia="Calibri" w:cs="Times New Roman"/>
                <w:sz w:val="24"/>
                <w:szCs w:val="24"/>
                <w:lang w:eastAsia="ru-RU"/>
              </w:rPr>
            </w:pPr>
          </w:p>
          <w:p w14:paraId="392A1B1F">
            <w:pPr>
              <w:widowControl w:val="0"/>
              <w:suppressLineNumbers/>
              <w:suppressAutoHyphens/>
              <w:spacing w:before="100" w:beforeAutospacing="1" w:after="100" w:afterAutospacing="1" w:line="240" w:lineRule="auto"/>
              <w:rPr>
                <w:rFonts w:ascii="Times New Roman" w:hAnsi="Times New Roman" w:eastAsia="Calibri" w:cs="Times New Roman"/>
                <w:sz w:val="24"/>
                <w:szCs w:val="24"/>
                <w:lang w:eastAsia="ru-RU"/>
              </w:rPr>
            </w:pPr>
          </w:p>
          <w:p w14:paraId="04D3EE37">
            <w:pPr>
              <w:widowControl w:val="0"/>
              <w:suppressLineNumbers/>
              <w:suppressAutoHyphens/>
              <w:spacing w:before="100" w:beforeAutospacing="1" w:after="100" w:afterAutospacing="1" w:line="240" w:lineRule="auto"/>
              <w:rPr>
                <w:rFonts w:ascii="Times New Roman" w:hAnsi="Times New Roman" w:eastAsia="Calibri" w:cs="Times New Roman"/>
                <w:sz w:val="24"/>
                <w:szCs w:val="24"/>
                <w:lang w:eastAsia="ru-RU"/>
              </w:rPr>
            </w:pPr>
          </w:p>
        </w:tc>
      </w:tr>
    </w:tbl>
    <w:p w14:paraId="7C57F138">
      <w:pPr>
        <w:spacing w:before="100" w:beforeAutospacing="1" w:after="100" w:afterAutospacing="1" w:line="273"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Состав комиссии</w:t>
      </w:r>
    </w:p>
    <w:p w14:paraId="0A73C596">
      <w:pPr>
        <w:spacing w:before="100" w:beforeAutospacing="1" w:after="100" w:afterAutospacing="1" w:line="273"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по организации контроля за выполнением коллективного договора.</w:t>
      </w:r>
    </w:p>
    <w:p w14:paraId="587B9A05">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14:paraId="23C3F8EE">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Заведующая – Маркина Е.А.</w:t>
      </w:r>
    </w:p>
    <w:p w14:paraId="3242827C">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Воспитатель – Остапенко А.И. </w:t>
      </w:r>
    </w:p>
    <w:p w14:paraId="75CF1AF9">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Председатель профсоюзного комитета – Деобальд И.А. </w:t>
      </w:r>
    </w:p>
    <w:p w14:paraId="6A930765">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Завхоз –  Маргарян Е.А.</w:t>
      </w:r>
    </w:p>
    <w:p w14:paraId="42C4700B">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14:paraId="1260A84B">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14:paraId="1A02040C">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14:paraId="4D5A5F85">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14:paraId="6B28006B">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14:paraId="3CC7908D">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14:paraId="459DCCA7">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14:paraId="4EF6DD13">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14:paraId="2B3F786D">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14:paraId="6A8D5FB0">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14:paraId="460B7F42">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14:paraId="64FA0B16">
      <w:pPr>
        <w:spacing w:before="100" w:beforeAutospacing="1" w:after="100" w:afterAutospacing="1" w:line="273" w:lineRule="auto"/>
        <w:jc w:val="righ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14:paraId="2260F570">
      <w:pPr>
        <w:spacing w:before="100" w:beforeAutospacing="1" w:after="100" w:afterAutospacing="1" w:line="273" w:lineRule="auto"/>
        <w:jc w:val="righ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Приложение № 4</w:t>
      </w:r>
    </w:p>
    <w:tbl>
      <w:tblPr>
        <w:tblStyle w:val="3"/>
        <w:tblW w:w="0" w:type="auto"/>
        <w:tblInd w:w="0" w:type="dxa"/>
        <w:tblLayout w:type="fixed"/>
        <w:tblCellMar>
          <w:top w:w="15" w:type="dxa"/>
          <w:left w:w="15" w:type="dxa"/>
          <w:bottom w:w="15" w:type="dxa"/>
          <w:right w:w="15" w:type="dxa"/>
        </w:tblCellMar>
      </w:tblPr>
      <w:tblGrid>
        <w:gridCol w:w="3795"/>
        <w:gridCol w:w="1965"/>
        <w:gridCol w:w="4650"/>
      </w:tblGrid>
      <w:tr w14:paraId="3D689277">
        <w:tblPrEx>
          <w:tblCellMar>
            <w:top w:w="15" w:type="dxa"/>
            <w:left w:w="15" w:type="dxa"/>
            <w:bottom w:w="15" w:type="dxa"/>
            <w:right w:w="15" w:type="dxa"/>
          </w:tblCellMar>
        </w:tblPrEx>
        <w:tc>
          <w:tcPr>
            <w:tcW w:w="3795" w:type="dxa"/>
            <w:tcBorders>
              <w:top w:val="nil"/>
              <w:left w:val="nil"/>
              <w:bottom w:val="nil"/>
              <w:right w:val="nil"/>
            </w:tcBorders>
          </w:tcPr>
          <w:p w14:paraId="6DF247D9">
            <w:pPr>
              <w:widowControl w:val="0"/>
              <w:suppressLineNumbers/>
              <w:suppressAutoHyphens/>
              <w:spacing w:before="100" w:beforeAutospacing="1" w:after="100" w:afterAutospacing="1" w:line="240" w:lineRule="auto"/>
              <w:rPr>
                <w:rFonts w:ascii="Times New Roman" w:hAnsi="Times New Roman" w:eastAsia="Calibri" w:cs="Times New Roman"/>
                <w:sz w:val="24"/>
                <w:szCs w:val="24"/>
                <w:lang w:eastAsia="ru-RU"/>
              </w:rPr>
            </w:pPr>
          </w:p>
        </w:tc>
        <w:tc>
          <w:tcPr>
            <w:tcW w:w="1965" w:type="dxa"/>
            <w:tcBorders>
              <w:top w:val="nil"/>
              <w:left w:val="nil"/>
              <w:bottom w:val="nil"/>
              <w:right w:val="nil"/>
            </w:tcBorders>
          </w:tcPr>
          <w:p w14:paraId="3428E6F4">
            <w:pPr>
              <w:widowControl w:val="0"/>
              <w:suppressLineNumbers/>
              <w:suppressAutoHyphens/>
              <w:spacing w:before="100" w:beforeAutospacing="1" w:after="100" w:afterAutospacing="1"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w:t>
            </w:r>
          </w:p>
        </w:tc>
        <w:tc>
          <w:tcPr>
            <w:tcW w:w="4650" w:type="dxa"/>
            <w:tcBorders>
              <w:top w:val="nil"/>
              <w:left w:val="nil"/>
              <w:bottom w:val="nil"/>
              <w:right w:val="nil"/>
            </w:tcBorders>
          </w:tcPr>
          <w:p w14:paraId="60B80CDD">
            <w:pPr>
              <w:widowControl w:val="0"/>
              <w:suppressLineNumbers/>
              <w:suppressAutoHyphens/>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Утвержден:_____________</w:t>
            </w:r>
          </w:p>
          <w:p w14:paraId="14C231D9">
            <w:pPr>
              <w:widowControl w:val="0"/>
              <w:suppressLineNumbers/>
              <w:suppressAutoHyphens/>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Заведующая МДОУ детский сад </w:t>
            </w:r>
          </w:p>
          <w:p w14:paraId="5BC963E2">
            <w:pPr>
              <w:widowControl w:val="0"/>
              <w:suppressLineNumbers/>
              <w:suppressAutoHyphens/>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№16  Е.А.Маркина  </w:t>
            </w:r>
          </w:p>
          <w:p w14:paraId="1AC60C9B">
            <w:pPr>
              <w:widowControl w:val="0"/>
              <w:suppressLineNumbers/>
              <w:suppressAutoHyphens/>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Приказ  от «08» февраля 2024 г. № 46 </w:t>
            </w:r>
          </w:p>
          <w:p w14:paraId="293EA9FA">
            <w:pPr>
              <w:widowControl w:val="0"/>
              <w:suppressLineNumbers/>
              <w:suppressAutoHyphens/>
              <w:spacing w:before="100" w:beforeAutospacing="1" w:after="100" w:afterAutospacing="1" w:line="240" w:lineRule="auto"/>
              <w:rPr>
                <w:rFonts w:ascii="Times New Roman" w:hAnsi="Times New Roman" w:eastAsia="Calibri" w:cs="Times New Roman"/>
                <w:sz w:val="24"/>
                <w:szCs w:val="24"/>
                <w:lang w:eastAsia="ru-RU"/>
              </w:rPr>
            </w:pPr>
          </w:p>
          <w:p w14:paraId="7D4700E4">
            <w:pPr>
              <w:widowControl w:val="0"/>
              <w:suppressLineNumbers/>
              <w:suppressAutoHyphens/>
              <w:spacing w:before="100" w:beforeAutospacing="1" w:after="100" w:afterAutospacing="1" w:line="240" w:lineRule="auto"/>
              <w:rPr>
                <w:rFonts w:ascii="Times New Roman" w:hAnsi="Times New Roman" w:eastAsia="Calibri" w:cs="Times New Roman"/>
                <w:sz w:val="24"/>
                <w:szCs w:val="24"/>
                <w:lang w:eastAsia="ru-RU"/>
              </w:rPr>
            </w:pPr>
          </w:p>
          <w:p w14:paraId="0BD06A26">
            <w:pPr>
              <w:widowControl w:val="0"/>
              <w:suppressLineNumbers/>
              <w:suppressAutoHyphens/>
              <w:spacing w:before="100" w:beforeAutospacing="1" w:after="100" w:afterAutospacing="1" w:line="240" w:lineRule="auto"/>
              <w:rPr>
                <w:rFonts w:ascii="Times New Roman" w:hAnsi="Times New Roman" w:eastAsia="Calibri" w:cs="Times New Roman"/>
                <w:sz w:val="24"/>
                <w:szCs w:val="24"/>
                <w:lang w:eastAsia="ru-RU"/>
              </w:rPr>
            </w:pPr>
          </w:p>
          <w:p w14:paraId="5AF7F7D1">
            <w:pPr>
              <w:widowControl w:val="0"/>
              <w:suppressLineNumbers/>
              <w:suppressAutoHyphens/>
              <w:spacing w:before="100" w:beforeAutospacing="1" w:after="100" w:afterAutospacing="1" w:line="240" w:lineRule="auto"/>
              <w:rPr>
                <w:rFonts w:ascii="Times New Roman" w:hAnsi="Times New Roman" w:eastAsia="Calibri" w:cs="Times New Roman"/>
                <w:sz w:val="24"/>
                <w:szCs w:val="24"/>
                <w:lang w:eastAsia="ru-RU"/>
              </w:rPr>
            </w:pPr>
          </w:p>
        </w:tc>
      </w:tr>
    </w:tbl>
    <w:p w14:paraId="4A38FB4A">
      <w:pPr>
        <w:spacing w:before="100" w:beforeAutospacing="1" w:after="100" w:afterAutospacing="1" w:line="273"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 </w:t>
      </w:r>
    </w:p>
    <w:p w14:paraId="742B5FF7">
      <w:pPr>
        <w:spacing w:before="100" w:beforeAutospacing="1" w:after="100" w:afterAutospacing="1" w:line="273"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Перечень должностей с вредными условиями труда.</w:t>
      </w:r>
    </w:p>
    <w:p w14:paraId="093C3E3F">
      <w:pPr>
        <w:spacing w:before="100" w:beforeAutospacing="1" w:after="100" w:afterAutospacing="1" w:line="273"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 </w:t>
      </w:r>
    </w:p>
    <w:tbl>
      <w:tblPr>
        <w:tblStyle w:val="3"/>
        <w:tblW w:w="0" w:type="auto"/>
        <w:tblInd w:w="0" w:type="dxa"/>
        <w:tblLayout w:type="autofit"/>
        <w:tblCellMar>
          <w:top w:w="15" w:type="dxa"/>
          <w:left w:w="15" w:type="dxa"/>
          <w:bottom w:w="15" w:type="dxa"/>
          <w:right w:w="15" w:type="dxa"/>
        </w:tblCellMar>
      </w:tblPr>
      <w:tblGrid>
        <w:gridCol w:w="540"/>
        <w:gridCol w:w="2805"/>
        <w:gridCol w:w="2055"/>
        <w:gridCol w:w="2295"/>
        <w:gridCol w:w="1860"/>
      </w:tblGrid>
      <w:tr w14:paraId="6C9D83CD">
        <w:tblPrEx>
          <w:tblCellMar>
            <w:top w:w="15" w:type="dxa"/>
            <w:left w:w="15" w:type="dxa"/>
            <w:bottom w:w="15" w:type="dxa"/>
            <w:right w:w="15" w:type="dxa"/>
          </w:tblCellMar>
        </w:tblPrEx>
        <w:tc>
          <w:tcPr>
            <w:tcW w:w="540" w:type="dxa"/>
            <w:tcBorders>
              <w:top w:val="outset" w:color="auto" w:sz="6" w:space="0"/>
              <w:left w:val="outset" w:color="auto" w:sz="6" w:space="0"/>
              <w:bottom w:val="outset" w:color="auto" w:sz="6" w:space="0"/>
              <w:right w:val="outset" w:color="auto" w:sz="6" w:space="0"/>
            </w:tcBorders>
          </w:tcPr>
          <w:p w14:paraId="25D0F38E">
            <w:pPr>
              <w:spacing w:before="100" w:beforeAutospacing="1" w:after="100" w:afterAutospacing="1" w:line="273"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p w14:paraId="1DB4E5EE">
            <w:pPr>
              <w:spacing w:before="100" w:beforeAutospacing="1" w:after="100" w:afterAutospacing="1" w:line="273"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п\п</w:t>
            </w:r>
          </w:p>
        </w:tc>
        <w:tc>
          <w:tcPr>
            <w:tcW w:w="2805" w:type="dxa"/>
            <w:tcBorders>
              <w:top w:val="outset" w:color="auto" w:sz="6" w:space="0"/>
              <w:left w:val="outset" w:color="auto" w:sz="6" w:space="0"/>
              <w:bottom w:val="outset" w:color="auto" w:sz="6" w:space="0"/>
              <w:right w:val="outset" w:color="auto" w:sz="6" w:space="0"/>
            </w:tcBorders>
          </w:tcPr>
          <w:p w14:paraId="314105F7">
            <w:pPr>
              <w:spacing w:before="100" w:beforeAutospacing="1" w:after="100" w:afterAutospacing="1" w:line="273"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Наименований профессий и должностей.</w:t>
            </w:r>
          </w:p>
        </w:tc>
        <w:tc>
          <w:tcPr>
            <w:tcW w:w="2055" w:type="dxa"/>
            <w:tcBorders>
              <w:top w:val="outset" w:color="auto" w:sz="6" w:space="0"/>
              <w:left w:val="outset" w:color="auto" w:sz="6" w:space="0"/>
              <w:bottom w:val="outset" w:color="auto" w:sz="6" w:space="0"/>
              <w:right w:val="outset" w:color="auto" w:sz="6" w:space="0"/>
            </w:tcBorders>
          </w:tcPr>
          <w:p w14:paraId="4E9DDF63">
            <w:pPr>
              <w:spacing w:before="100" w:beforeAutospacing="1" w:after="100" w:afterAutospacing="1" w:line="273"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доплаты</w:t>
            </w:r>
          </w:p>
          <w:p w14:paraId="340C6093">
            <w:pPr>
              <w:spacing w:before="100" w:beforeAutospacing="1" w:after="100" w:afterAutospacing="1" w:line="273"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от оклада</w:t>
            </w:r>
          </w:p>
        </w:tc>
        <w:tc>
          <w:tcPr>
            <w:tcW w:w="2295" w:type="dxa"/>
            <w:tcBorders>
              <w:top w:val="outset" w:color="auto" w:sz="6" w:space="0"/>
              <w:left w:val="outset" w:color="auto" w:sz="6" w:space="0"/>
              <w:bottom w:val="outset" w:color="auto" w:sz="6" w:space="0"/>
              <w:right w:val="outset" w:color="auto" w:sz="6" w:space="0"/>
            </w:tcBorders>
          </w:tcPr>
          <w:p w14:paraId="3415BA8F">
            <w:pPr>
              <w:spacing w:before="100" w:beforeAutospacing="1" w:after="100" w:afterAutospacing="1" w:line="273"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Продолжительность отпуска (дополнительного)</w:t>
            </w:r>
          </w:p>
        </w:tc>
        <w:tc>
          <w:tcPr>
            <w:tcW w:w="1860" w:type="dxa"/>
            <w:tcBorders>
              <w:top w:val="outset" w:color="auto" w:sz="6" w:space="0"/>
              <w:left w:val="outset" w:color="auto" w:sz="6" w:space="0"/>
              <w:bottom w:val="outset" w:color="auto" w:sz="6" w:space="0"/>
              <w:right w:val="outset" w:color="auto" w:sz="6" w:space="0"/>
            </w:tcBorders>
          </w:tcPr>
          <w:p w14:paraId="74F47986">
            <w:pPr>
              <w:spacing w:before="100" w:beforeAutospacing="1" w:after="100" w:afterAutospacing="1" w:line="273"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Основание (пункт типовых норм)</w:t>
            </w:r>
          </w:p>
        </w:tc>
      </w:tr>
      <w:tr w14:paraId="03890635">
        <w:tblPrEx>
          <w:tblCellMar>
            <w:top w:w="15" w:type="dxa"/>
            <w:left w:w="15" w:type="dxa"/>
            <w:bottom w:w="15" w:type="dxa"/>
            <w:right w:w="15" w:type="dxa"/>
          </w:tblCellMar>
        </w:tblPrEx>
        <w:tc>
          <w:tcPr>
            <w:tcW w:w="540" w:type="dxa"/>
            <w:tcBorders>
              <w:top w:val="nil"/>
              <w:left w:val="outset" w:color="auto" w:sz="6" w:space="0"/>
              <w:bottom w:val="outset" w:color="auto" w:sz="6" w:space="0"/>
              <w:right w:val="outset" w:color="auto" w:sz="6" w:space="0"/>
            </w:tcBorders>
          </w:tcPr>
          <w:p w14:paraId="28381D6F">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2805" w:type="dxa"/>
            <w:tcBorders>
              <w:top w:val="nil"/>
              <w:left w:val="outset" w:color="auto" w:sz="6" w:space="0"/>
              <w:bottom w:val="outset" w:color="auto" w:sz="6" w:space="0"/>
              <w:right w:val="outset" w:color="auto" w:sz="6" w:space="0"/>
            </w:tcBorders>
          </w:tcPr>
          <w:p w14:paraId="4DAA7373">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Повар</w:t>
            </w:r>
          </w:p>
        </w:tc>
        <w:tc>
          <w:tcPr>
            <w:tcW w:w="2055" w:type="dxa"/>
            <w:tcBorders>
              <w:top w:val="nil"/>
              <w:left w:val="outset" w:color="auto" w:sz="6" w:space="0"/>
              <w:bottom w:val="outset" w:color="auto" w:sz="6" w:space="0"/>
              <w:right w:val="outset" w:color="auto" w:sz="6" w:space="0"/>
            </w:tcBorders>
          </w:tcPr>
          <w:p w14:paraId="549FEC44">
            <w:pPr>
              <w:spacing w:before="100" w:beforeAutospacing="1" w:after="100" w:afterAutospacing="1" w:line="273"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2295" w:type="dxa"/>
            <w:tcBorders>
              <w:top w:val="nil"/>
              <w:left w:val="outset" w:color="auto" w:sz="6" w:space="0"/>
              <w:bottom w:val="outset" w:color="auto" w:sz="6" w:space="0"/>
              <w:right w:val="outset" w:color="auto" w:sz="6" w:space="0"/>
            </w:tcBorders>
          </w:tcPr>
          <w:p w14:paraId="1C8EF22A">
            <w:pPr>
              <w:spacing w:before="100" w:beforeAutospacing="1" w:after="100" w:afterAutospacing="1" w:line="273"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 дней</w:t>
            </w:r>
          </w:p>
        </w:tc>
        <w:tc>
          <w:tcPr>
            <w:tcW w:w="1860" w:type="dxa"/>
            <w:tcBorders>
              <w:top w:val="nil"/>
              <w:left w:val="outset" w:color="auto" w:sz="6" w:space="0"/>
              <w:bottom w:val="outset" w:color="auto" w:sz="6" w:space="0"/>
              <w:right w:val="outset" w:color="auto" w:sz="6" w:space="0"/>
            </w:tcBorders>
          </w:tcPr>
          <w:p w14:paraId="69A161F6">
            <w:pPr>
              <w:spacing w:before="100" w:beforeAutospacing="1" w:after="100" w:afterAutospacing="1" w:line="273"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Раздел 43, п.117</w:t>
            </w:r>
          </w:p>
        </w:tc>
      </w:tr>
    </w:tbl>
    <w:p w14:paraId="3B4BB21A">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14:paraId="6A830FB8">
      <w:pPr>
        <w:spacing w:before="100" w:beforeAutospacing="1" w:after="100" w:afterAutospacing="1" w:line="273"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14:paraId="2A9584CF">
      <w:pPr>
        <w:spacing w:before="100" w:beforeAutospacing="1" w:after="100" w:afterAutospacing="1" w:line="273"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14:paraId="004F2153">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14:paraId="1FB97F3D">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14:paraId="18A5B388">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14:paraId="698A4D63">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14:paraId="7B2B1E93">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14:paraId="13BB76F7">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14:paraId="1C6B1E39">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14:paraId="0D9DA99E">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14:paraId="5F3A40AB">
      <w:pPr>
        <w:spacing w:before="100" w:beforeAutospacing="1" w:after="100" w:afterAutospacing="1" w:line="273" w:lineRule="auto"/>
        <w:jc w:val="righ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Приложение № 5</w:t>
      </w:r>
    </w:p>
    <w:tbl>
      <w:tblPr>
        <w:tblStyle w:val="3"/>
        <w:tblW w:w="0" w:type="auto"/>
        <w:tblInd w:w="0" w:type="dxa"/>
        <w:tblLayout w:type="fixed"/>
        <w:tblCellMar>
          <w:top w:w="15" w:type="dxa"/>
          <w:left w:w="15" w:type="dxa"/>
          <w:bottom w:w="15" w:type="dxa"/>
          <w:right w:w="15" w:type="dxa"/>
        </w:tblCellMar>
      </w:tblPr>
      <w:tblGrid>
        <w:gridCol w:w="3795"/>
        <w:gridCol w:w="1965"/>
        <w:gridCol w:w="4650"/>
      </w:tblGrid>
      <w:tr w14:paraId="7E306B4D">
        <w:tblPrEx>
          <w:tblCellMar>
            <w:top w:w="15" w:type="dxa"/>
            <w:left w:w="15" w:type="dxa"/>
            <w:bottom w:w="15" w:type="dxa"/>
            <w:right w:w="15" w:type="dxa"/>
          </w:tblCellMar>
        </w:tblPrEx>
        <w:tc>
          <w:tcPr>
            <w:tcW w:w="3795" w:type="dxa"/>
            <w:tcBorders>
              <w:top w:val="nil"/>
              <w:left w:val="nil"/>
              <w:bottom w:val="nil"/>
              <w:right w:val="nil"/>
            </w:tcBorders>
          </w:tcPr>
          <w:p w14:paraId="2D112FEF">
            <w:pPr>
              <w:widowControl w:val="0"/>
              <w:suppressLineNumbers/>
              <w:suppressAutoHyphens/>
              <w:spacing w:before="100" w:beforeAutospacing="1" w:after="100" w:afterAutospacing="1" w:line="240" w:lineRule="auto"/>
              <w:rPr>
                <w:rFonts w:ascii="Times New Roman" w:hAnsi="Times New Roman" w:eastAsia="Calibri" w:cs="Times New Roman"/>
                <w:sz w:val="24"/>
                <w:szCs w:val="24"/>
                <w:lang w:eastAsia="ru-RU"/>
              </w:rPr>
            </w:pPr>
          </w:p>
        </w:tc>
        <w:tc>
          <w:tcPr>
            <w:tcW w:w="1965" w:type="dxa"/>
            <w:tcBorders>
              <w:top w:val="nil"/>
              <w:left w:val="nil"/>
              <w:bottom w:val="nil"/>
              <w:right w:val="nil"/>
            </w:tcBorders>
          </w:tcPr>
          <w:p w14:paraId="75F791CD">
            <w:pPr>
              <w:widowControl w:val="0"/>
              <w:suppressLineNumbers/>
              <w:suppressAutoHyphens/>
              <w:spacing w:before="100" w:beforeAutospacing="1" w:after="100" w:afterAutospacing="1"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w:t>
            </w:r>
          </w:p>
        </w:tc>
        <w:tc>
          <w:tcPr>
            <w:tcW w:w="4650" w:type="dxa"/>
            <w:tcBorders>
              <w:top w:val="nil"/>
              <w:left w:val="nil"/>
              <w:bottom w:val="nil"/>
              <w:right w:val="nil"/>
            </w:tcBorders>
          </w:tcPr>
          <w:p w14:paraId="4A47A656">
            <w:pPr>
              <w:widowControl w:val="0"/>
              <w:suppressLineNumbers/>
              <w:suppressAutoHyphens/>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Утвержден:________________</w:t>
            </w:r>
          </w:p>
          <w:p w14:paraId="356D59A1">
            <w:pPr>
              <w:widowControl w:val="0"/>
              <w:suppressLineNumbers/>
              <w:suppressAutoHyphens/>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Заведующая МДОУ</w:t>
            </w:r>
          </w:p>
          <w:p w14:paraId="240754F3">
            <w:pPr>
              <w:widowControl w:val="0"/>
              <w:suppressLineNumbers/>
              <w:suppressAutoHyphens/>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№16 «Ромашка»</w:t>
            </w:r>
          </w:p>
          <w:p w14:paraId="089CCC07">
            <w:pPr>
              <w:widowControl w:val="0"/>
              <w:suppressLineNumbers/>
              <w:suppressAutoHyphens/>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Приказ  от «08» февраля 2024 г. № 46</w:t>
            </w:r>
          </w:p>
          <w:p w14:paraId="4A8CA50B">
            <w:pPr>
              <w:widowControl w:val="0"/>
              <w:suppressLineNumbers/>
              <w:suppressAutoHyphens/>
              <w:spacing w:before="100" w:beforeAutospacing="1" w:after="100" w:afterAutospacing="1" w:line="240" w:lineRule="auto"/>
              <w:rPr>
                <w:rFonts w:ascii="Times New Roman" w:hAnsi="Times New Roman" w:eastAsia="Calibri" w:cs="Times New Roman"/>
                <w:sz w:val="24"/>
                <w:szCs w:val="24"/>
                <w:lang w:eastAsia="ru-RU"/>
              </w:rPr>
            </w:pPr>
          </w:p>
          <w:p w14:paraId="37ACFE3D">
            <w:pPr>
              <w:widowControl w:val="0"/>
              <w:suppressLineNumbers/>
              <w:suppressAutoHyphens/>
              <w:spacing w:before="100" w:beforeAutospacing="1" w:after="100" w:afterAutospacing="1"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w:t>
            </w:r>
          </w:p>
          <w:p w14:paraId="0604D6CC">
            <w:pPr>
              <w:widowControl w:val="0"/>
              <w:suppressLineNumbers/>
              <w:suppressAutoHyphens/>
              <w:spacing w:before="100" w:beforeAutospacing="1" w:after="100" w:afterAutospacing="1" w:line="240" w:lineRule="auto"/>
              <w:rPr>
                <w:rFonts w:ascii="Times New Roman" w:hAnsi="Times New Roman" w:eastAsia="Calibri" w:cs="Times New Roman"/>
                <w:sz w:val="24"/>
                <w:szCs w:val="24"/>
                <w:lang w:eastAsia="ru-RU"/>
              </w:rPr>
            </w:pPr>
          </w:p>
          <w:p w14:paraId="48F34CD2">
            <w:pPr>
              <w:widowControl w:val="0"/>
              <w:suppressLineNumbers/>
              <w:suppressAutoHyphens/>
              <w:spacing w:before="100" w:beforeAutospacing="1" w:after="100" w:afterAutospacing="1" w:line="240" w:lineRule="auto"/>
              <w:rPr>
                <w:rFonts w:ascii="Times New Roman" w:hAnsi="Times New Roman" w:eastAsia="Calibri" w:cs="Times New Roman"/>
                <w:sz w:val="24"/>
                <w:szCs w:val="24"/>
                <w:lang w:eastAsia="ru-RU"/>
              </w:rPr>
            </w:pPr>
          </w:p>
          <w:p w14:paraId="0E3595FD">
            <w:pPr>
              <w:widowControl w:val="0"/>
              <w:suppressLineNumbers/>
              <w:suppressAutoHyphens/>
              <w:spacing w:before="100" w:beforeAutospacing="1" w:after="100" w:afterAutospacing="1" w:line="240" w:lineRule="auto"/>
              <w:rPr>
                <w:rFonts w:ascii="Times New Roman" w:hAnsi="Times New Roman" w:eastAsia="Calibri" w:cs="Times New Roman"/>
                <w:sz w:val="24"/>
                <w:szCs w:val="24"/>
                <w:lang w:eastAsia="ru-RU"/>
              </w:rPr>
            </w:pPr>
          </w:p>
          <w:p w14:paraId="52545772">
            <w:pPr>
              <w:widowControl w:val="0"/>
              <w:suppressLineNumbers/>
              <w:suppressAutoHyphens/>
              <w:spacing w:before="100" w:beforeAutospacing="1" w:after="100" w:afterAutospacing="1" w:line="240" w:lineRule="auto"/>
              <w:rPr>
                <w:rFonts w:ascii="Times New Roman" w:hAnsi="Times New Roman" w:eastAsia="Calibri" w:cs="Times New Roman"/>
                <w:sz w:val="24"/>
                <w:szCs w:val="24"/>
                <w:lang w:eastAsia="ru-RU"/>
              </w:rPr>
            </w:pPr>
          </w:p>
          <w:p w14:paraId="6E94A854">
            <w:pPr>
              <w:widowControl w:val="0"/>
              <w:suppressLineNumbers/>
              <w:suppressAutoHyphens/>
              <w:spacing w:before="100" w:beforeAutospacing="1" w:after="100" w:afterAutospacing="1" w:line="240" w:lineRule="auto"/>
              <w:rPr>
                <w:rFonts w:ascii="Times New Roman" w:hAnsi="Times New Roman" w:eastAsia="Calibri" w:cs="Times New Roman"/>
                <w:sz w:val="24"/>
                <w:szCs w:val="24"/>
                <w:lang w:eastAsia="ru-RU"/>
              </w:rPr>
            </w:pPr>
          </w:p>
          <w:p w14:paraId="095C53CB">
            <w:pPr>
              <w:widowControl w:val="0"/>
              <w:suppressLineNumbers/>
              <w:suppressAutoHyphens/>
              <w:spacing w:before="100" w:beforeAutospacing="1" w:after="100" w:afterAutospacing="1" w:line="240" w:lineRule="auto"/>
              <w:rPr>
                <w:rFonts w:ascii="Times New Roman" w:hAnsi="Times New Roman" w:eastAsia="Calibri" w:cs="Times New Roman"/>
                <w:sz w:val="24"/>
                <w:szCs w:val="24"/>
                <w:lang w:eastAsia="ru-RU"/>
              </w:rPr>
            </w:pPr>
          </w:p>
        </w:tc>
      </w:tr>
    </w:tbl>
    <w:p w14:paraId="6FC02E6F">
      <w:pPr>
        <w:spacing w:before="100" w:beforeAutospacing="1" w:after="100" w:afterAutospacing="1" w:line="273"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Список профессий и должностей с ненормированным рабочим днем и количество дополнительных дней отпуска</w:t>
      </w:r>
    </w:p>
    <w:p w14:paraId="3C1FD589">
      <w:pPr>
        <w:spacing w:before="100" w:beforeAutospacing="1" w:after="100" w:afterAutospacing="1" w:line="273"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 </w:t>
      </w:r>
    </w:p>
    <w:tbl>
      <w:tblPr>
        <w:tblStyle w:val="3"/>
        <w:tblW w:w="0" w:type="auto"/>
        <w:tblInd w:w="0" w:type="dxa"/>
        <w:tblLayout w:type="autofit"/>
        <w:tblCellMar>
          <w:top w:w="15" w:type="dxa"/>
          <w:left w:w="15" w:type="dxa"/>
          <w:bottom w:w="15" w:type="dxa"/>
          <w:right w:w="15" w:type="dxa"/>
        </w:tblCellMar>
      </w:tblPr>
      <w:tblGrid>
        <w:gridCol w:w="645"/>
        <w:gridCol w:w="4500"/>
        <w:gridCol w:w="4425"/>
      </w:tblGrid>
      <w:tr w14:paraId="4980B05D">
        <w:tblPrEx>
          <w:tblCellMar>
            <w:top w:w="15" w:type="dxa"/>
            <w:left w:w="15" w:type="dxa"/>
            <w:bottom w:w="15" w:type="dxa"/>
            <w:right w:w="15" w:type="dxa"/>
          </w:tblCellMar>
        </w:tblPrEx>
        <w:tc>
          <w:tcPr>
            <w:tcW w:w="645" w:type="dxa"/>
            <w:tcBorders>
              <w:top w:val="outset" w:color="auto" w:sz="6" w:space="0"/>
              <w:left w:val="outset" w:color="auto" w:sz="6" w:space="0"/>
              <w:bottom w:val="outset" w:color="auto" w:sz="6" w:space="0"/>
              <w:right w:val="outset" w:color="auto" w:sz="6" w:space="0"/>
            </w:tcBorders>
          </w:tcPr>
          <w:p w14:paraId="7C756603">
            <w:pPr>
              <w:spacing w:before="100" w:beforeAutospacing="1" w:after="100" w:afterAutospacing="1" w:line="273"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p w14:paraId="5864791B">
            <w:pPr>
              <w:spacing w:before="100" w:beforeAutospacing="1" w:after="100" w:afterAutospacing="1" w:line="273"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п/п</w:t>
            </w:r>
          </w:p>
        </w:tc>
        <w:tc>
          <w:tcPr>
            <w:tcW w:w="4500" w:type="dxa"/>
            <w:tcBorders>
              <w:top w:val="outset" w:color="auto" w:sz="6" w:space="0"/>
              <w:left w:val="outset" w:color="auto" w:sz="6" w:space="0"/>
              <w:bottom w:val="outset" w:color="auto" w:sz="6" w:space="0"/>
              <w:right w:val="outset" w:color="auto" w:sz="6" w:space="0"/>
            </w:tcBorders>
          </w:tcPr>
          <w:p w14:paraId="78276CF0">
            <w:pPr>
              <w:spacing w:before="100" w:beforeAutospacing="1" w:after="100" w:afterAutospacing="1" w:line="273"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Наименование должности</w:t>
            </w:r>
          </w:p>
        </w:tc>
        <w:tc>
          <w:tcPr>
            <w:tcW w:w="4425" w:type="dxa"/>
            <w:tcBorders>
              <w:top w:val="outset" w:color="auto" w:sz="6" w:space="0"/>
              <w:left w:val="outset" w:color="auto" w:sz="6" w:space="0"/>
              <w:bottom w:val="outset" w:color="auto" w:sz="6" w:space="0"/>
              <w:right w:val="outset" w:color="auto" w:sz="6" w:space="0"/>
            </w:tcBorders>
          </w:tcPr>
          <w:p w14:paraId="4F73F2B4">
            <w:pPr>
              <w:spacing w:before="100" w:beforeAutospacing="1" w:after="100" w:afterAutospacing="1" w:line="273"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Продолжительность дополнительного отпуска (дней)</w:t>
            </w:r>
          </w:p>
        </w:tc>
      </w:tr>
      <w:tr w14:paraId="11BD37B7">
        <w:tblPrEx>
          <w:tblCellMar>
            <w:top w:w="15" w:type="dxa"/>
            <w:left w:w="15" w:type="dxa"/>
            <w:bottom w:w="15" w:type="dxa"/>
            <w:right w:w="15" w:type="dxa"/>
          </w:tblCellMar>
        </w:tblPrEx>
        <w:tc>
          <w:tcPr>
            <w:tcW w:w="645" w:type="dxa"/>
            <w:tcBorders>
              <w:top w:val="nil"/>
              <w:left w:val="outset" w:color="auto" w:sz="6" w:space="0"/>
              <w:bottom w:val="outset" w:color="auto" w:sz="6" w:space="0"/>
              <w:right w:val="outset" w:color="auto" w:sz="6" w:space="0"/>
            </w:tcBorders>
          </w:tcPr>
          <w:p w14:paraId="570147B8">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4500" w:type="dxa"/>
            <w:tcBorders>
              <w:top w:val="nil"/>
              <w:left w:val="outset" w:color="auto" w:sz="6" w:space="0"/>
              <w:bottom w:val="outset" w:color="auto" w:sz="6" w:space="0"/>
              <w:right w:val="outset" w:color="auto" w:sz="6" w:space="0"/>
            </w:tcBorders>
          </w:tcPr>
          <w:p w14:paraId="300E6A98">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Заведующая</w:t>
            </w:r>
          </w:p>
        </w:tc>
        <w:tc>
          <w:tcPr>
            <w:tcW w:w="4425" w:type="dxa"/>
            <w:tcBorders>
              <w:top w:val="nil"/>
              <w:left w:val="outset" w:color="auto" w:sz="6" w:space="0"/>
              <w:bottom w:val="outset" w:color="auto" w:sz="6" w:space="0"/>
              <w:right w:val="outset" w:color="auto" w:sz="6" w:space="0"/>
            </w:tcBorders>
          </w:tcPr>
          <w:p w14:paraId="62381583">
            <w:pPr>
              <w:spacing w:before="100" w:beforeAutospacing="1" w:after="100" w:afterAutospacing="1" w:line="273"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r>
      <w:tr w14:paraId="0DDE58C1">
        <w:tblPrEx>
          <w:tblCellMar>
            <w:top w:w="15" w:type="dxa"/>
            <w:left w:w="15" w:type="dxa"/>
            <w:bottom w:w="15" w:type="dxa"/>
            <w:right w:w="15" w:type="dxa"/>
          </w:tblCellMar>
        </w:tblPrEx>
        <w:tc>
          <w:tcPr>
            <w:tcW w:w="645" w:type="dxa"/>
            <w:tcBorders>
              <w:top w:val="nil"/>
              <w:left w:val="outset" w:color="auto" w:sz="6" w:space="0"/>
              <w:bottom w:val="outset" w:color="auto" w:sz="6" w:space="0"/>
              <w:right w:val="outset" w:color="auto" w:sz="6" w:space="0"/>
            </w:tcBorders>
          </w:tcPr>
          <w:p w14:paraId="14686F9B">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4500" w:type="dxa"/>
            <w:tcBorders>
              <w:top w:val="nil"/>
              <w:left w:val="outset" w:color="auto" w:sz="6" w:space="0"/>
              <w:bottom w:val="outset" w:color="auto" w:sz="6" w:space="0"/>
              <w:right w:val="outset" w:color="auto" w:sz="6" w:space="0"/>
            </w:tcBorders>
          </w:tcPr>
          <w:p w14:paraId="064722D8">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Завхоз</w:t>
            </w:r>
          </w:p>
        </w:tc>
        <w:tc>
          <w:tcPr>
            <w:tcW w:w="4425" w:type="dxa"/>
            <w:tcBorders>
              <w:top w:val="nil"/>
              <w:left w:val="outset" w:color="auto" w:sz="6" w:space="0"/>
              <w:bottom w:val="outset" w:color="auto" w:sz="6" w:space="0"/>
              <w:right w:val="outset" w:color="auto" w:sz="6" w:space="0"/>
            </w:tcBorders>
          </w:tcPr>
          <w:p w14:paraId="5E93DEE7">
            <w:pPr>
              <w:spacing w:before="100" w:beforeAutospacing="1" w:after="100" w:afterAutospacing="1" w:line="273"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r>
      <w:tr w14:paraId="37385D1B">
        <w:tblPrEx>
          <w:tblCellMar>
            <w:top w:w="15" w:type="dxa"/>
            <w:left w:w="15" w:type="dxa"/>
            <w:bottom w:w="15" w:type="dxa"/>
            <w:right w:w="15" w:type="dxa"/>
          </w:tblCellMar>
        </w:tblPrEx>
        <w:tc>
          <w:tcPr>
            <w:tcW w:w="645" w:type="dxa"/>
            <w:tcBorders>
              <w:top w:val="nil"/>
              <w:left w:val="outset" w:color="auto" w:sz="6" w:space="0"/>
              <w:bottom w:val="outset" w:color="auto" w:sz="6" w:space="0"/>
              <w:right w:val="outset" w:color="auto" w:sz="6" w:space="0"/>
            </w:tcBorders>
          </w:tcPr>
          <w:p w14:paraId="657820CC">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4500" w:type="dxa"/>
            <w:tcBorders>
              <w:top w:val="nil"/>
              <w:left w:val="outset" w:color="auto" w:sz="6" w:space="0"/>
              <w:bottom w:val="outset" w:color="auto" w:sz="6" w:space="0"/>
              <w:right w:val="outset" w:color="auto" w:sz="6" w:space="0"/>
            </w:tcBorders>
          </w:tcPr>
          <w:p w14:paraId="664C9B13">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Старший воспитатель</w:t>
            </w:r>
          </w:p>
        </w:tc>
        <w:tc>
          <w:tcPr>
            <w:tcW w:w="4425" w:type="dxa"/>
            <w:tcBorders>
              <w:top w:val="nil"/>
              <w:left w:val="outset" w:color="auto" w:sz="6" w:space="0"/>
              <w:bottom w:val="outset" w:color="auto" w:sz="6" w:space="0"/>
              <w:right w:val="outset" w:color="auto" w:sz="6" w:space="0"/>
            </w:tcBorders>
          </w:tcPr>
          <w:p w14:paraId="564DE5A0">
            <w:pPr>
              <w:spacing w:before="100" w:beforeAutospacing="1" w:after="100" w:afterAutospacing="1" w:line="273"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r>
    </w:tbl>
    <w:p w14:paraId="51F6352E">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14:paraId="22EB7C7D">
      <w:pPr>
        <w:spacing w:before="100" w:beforeAutospacing="1" w:after="100" w:afterAutospacing="1" w:line="273"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14:paraId="7FC67171">
      <w:pPr>
        <w:spacing w:before="100" w:beforeAutospacing="1" w:after="100" w:afterAutospacing="1" w:line="273"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14:paraId="1C0123A7">
      <w:pPr>
        <w:spacing w:before="100" w:beforeAutospacing="1" w:after="100" w:afterAutospacing="1" w:line="273"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14:paraId="6861EF45">
      <w:pPr>
        <w:spacing w:before="100" w:beforeAutospacing="1" w:after="100" w:afterAutospacing="1" w:line="273"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14:paraId="601A3CD0">
      <w:pPr>
        <w:spacing w:before="100" w:beforeAutospacing="1" w:after="100" w:afterAutospacing="1" w:line="273"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14:paraId="4F360AD6">
      <w:pPr>
        <w:spacing w:before="100" w:beforeAutospacing="1" w:after="100" w:afterAutospacing="1" w:line="273"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14:paraId="177F85D5">
      <w:pPr>
        <w:spacing w:before="100" w:beforeAutospacing="1" w:after="100" w:afterAutospacing="1" w:line="273"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tbl>
      <w:tblPr>
        <w:tblStyle w:val="3"/>
        <w:tblW w:w="0" w:type="auto"/>
        <w:tblInd w:w="0" w:type="dxa"/>
        <w:tblLayout w:type="fixed"/>
        <w:tblCellMar>
          <w:top w:w="15" w:type="dxa"/>
          <w:left w:w="15" w:type="dxa"/>
          <w:bottom w:w="15" w:type="dxa"/>
          <w:right w:w="15" w:type="dxa"/>
        </w:tblCellMar>
      </w:tblPr>
      <w:tblGrid>
        <w:gridCol w:w="4245"/>
        <w:gridCol w:w="3225"/>
        <w:gridCol w:w="3390"/>
      </w:tblGrid>
      <w:tr w14:paraId="65F0CD9F">
        <w:tblPrEx>
          <w:tblCellMar>
            <w:top w:w="15" w:type="dxa"/>
            <w:left w:w="15" w:type="dxa"/>
            <w:bottom w:w="15" w:type="dxa"/>
            <w:right w:w="15" w:type="dxa"/>
          </w:tblCellMar>
        </w:tblPrEx>
        <w:tc>
          <w:tcPr>
            <w:tcW w:w="4245" w:type="dxa"/>
            <w:tcBorders>
              <w:top w:val="nil"/>
              <w:left w:val="nil"/>
              <w:bottom w:val="nil"/>
              <w:right w:val="nil"/>
            </w:tcBorders>
          </w:tcPr>
          <w:p w14:paraId="4CED3464">
            <w:pPr>
              <w:widowControl w:val="0"/>
              <w:suppressLineNumbers/>
              <w:suppressAutoHyphens/>
              <w:spacing w:before="100" w:beforeAutospacing="1" w:after="100" w:afterAutospacing="1"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СОГЛАСОВАНО</w:t>
            </w:r>
          </w:p>
          <w:p w14:paraId="0BEC1DC5">
            <w:pPr>
              <w:widowControl w:val="0"/>
              <w:suppressLineNumbers/>
              <w:suppressAutoHyphens/>
              <w:spacing w:before="100" w:beforeAutospacing="1" w:after="100" w:afterAutospacing="1" w:line="240" w:lineRule="auto"/>
              <w:rPr>
                <w:rFonts w:ascii="Times New Roman" w:hAnsi="Times New Roman" w:eastAsia="Calibri" w:cs="Times New Roman"/>
                <w:sz w:val="24"/>
                <w:szCs w:val="24"/>
                <w:lang w:eastAsia="ru-RU"/>
              </w:rPr>
            </w:pPr>
          </w:p>
          <w:p w14:paraId="52D6D9D6">
            <w:pPr>
              <w:widowControl w:val="0"/>
              <w:suppressLineNumbers/>
              <w:suppressAutoHyphens/>
              <w:spacing w:before="100" w:beforeAutospacing="1"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Председатель </w:t>
            </w:r>
          </w:p>
          <w:p w14:paraId="4D9F2566">
            <w:pPr>
              <w:widowControl w:val="0"/>
              <w:suppressLineNumbers/>
              <w:suppressAutoHyphens/>
              <w:spacing w:before="100" w:beforeAutospacing="1"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Профсоюзного комитета</w:t>
            </w:r>
          </w:p>
          <w:p w14:paraId="427A6C2D">
            <w:pPr>
              <w:widowControl w:val="0"/>
              <w:suppressLineNumbers/>
              <w:suppressAutoHyphens/>
              <w:spacing w:before="100" w:beforeAutospacing="1"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МДОУ детский сад №16 «Ромашка»____________И.А.Деобальд</w:t>
            </w:r>
          </w:p>
          <w:p w14:paraId="4ABDA296">
            <w:pPr>
              <w:widowControl w:val="0"/>
              <w:suppressLineNumbers/>
              <w:suppressAutoHyphens/>
              <w:spacing w:before="100" w:beforeAutospacing="1" w:after="100" w:afterAutospacing="1" w:line="240" w:lineRule="auto"/>
              <w:rPr>
                <w:rFonts w:ascii="Times New Roman" w:hAnsi="Times New Roman" w:eastAsia="Calibri" w:cs="Times New Roman"/>
                <w:sz w:val="24"/>
                <w:szCs w:val="24"/>
                <w:lang w:eastAsia="ru-RU"/>
              </w:rPr>
            </w:pPr>
          </w:p>
        </w:tc>
        <w:tc>
          <w:tcPr>
            <w:tcW w:w="3225" w:type="dxa"/>
            <w:tcBorders>
              <w:top w:val="nil"/>
              <w:left w:val="nil"/>
              <w:bottom w:val="nil"/>
              <w:right w:val="nil"/>
            </w:tcBorders>
          </w:tcPr>
          <w:p w14:paraId="6E3AC4E0">
            <w:pPr>
              <w:widowControl w:val="0"/>
              <w:suppressLineNumbers/>
              <w:suppressAutoHyphens/>
              <w:spacing w:before="100" w:beforeAutospacing="1" w:after="100" w:afterAutospacing="1"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w:t>
            </w:r>
          </w:p>
        </w:tc>
        <w:tc>
          <w:tcPr>
            <w:tcW w:w="3390" w:type="dxa"/>
            <w:tcBorders>
              <w:top w:val="nil"/>
              <w:left w:val="nil"/>
              <w:bottom w:val="nil"/>
              <w:right w:val="nil"/>
            </w:tcBorders>
          </w:tcPr>
          <w:p w14:paraId="168F12FC">
            <w:pPr>
              <w:widowControl w:val="0"/>
              <w:suppressLineNumbers/>
              <w:suppressAutoHyphens/>
              <w:spacing w:before="100" w:beforeAutospacing="1" w:after="100" w:afterAutospacing="1"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УТВЕРЖДЕНО </w:t>
            </w:r>
          </w:p>
          <w:p w14:paraId="025ACE98">
            <w:pPr>
              <w:widowControl w:val="0"/>
              <w:suppressLineNumbers/>
              <w:suppressAutoHyphens/>
              <w:spacing w:before="100" w:beforeAutospacing="1" w:after="100" w:afterAutospacing="1"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приказом заведующей муниципального дошкольного образовательного учреждения МДОУ детский сад №16 «Ромашка»</w:t>
            </w:r>
          </w:p>
          <w:p w14:paraId="68FC3C71">
            <w:pPr>
              <w:widowControl w:val="0"/>
              <w:suppressLineNumbers/>
              <w:suppressAutoHyphens/>
              <w:spacing w:before="100" w:beforeAutospacing="1" w:after="100" w:afterAutospacing="1"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от «08» февраля 2024 г. № 46  </w:t>
            </w:r>
          </w:p>
          <w:p w14:paraId="4E1A026B">
            <w:pPr>
              <w:widowControl w:val="0"/>
              <w:suppressLineNumbers/>
              <w:suppressAutoHyphens/>
              <w:spacing w:before="100" w:beforeAutospacing="1" w:after="100" w:afterAutospacing="1" w:line="240" w:lineRule="auto"/>
              <w:rPr>
                <w:rFonts w:ascii="Times New Roman" w:hAnsi="Times New Roman" w:eastAsia="Calibri" w:cs="Times New Roman"/>
                <w:sz w:val="24"/>
                <w:szCs w:val="24"/>
                <w:lang w:eastAsia="ru-RU"/>
              </w:rPr>
            </w:pPr>
          </w:p>
          <w:p w14:paraId="19314303">
            <w:pPr>
              <w:widowControl w:val="0"/>
              <w:suppressLineNumbers/>
              <w:suppressAutoHyphens/>
              <w:spacing w:before="100" w:beforeAutospacing="1" w:after="100" w:afterAutospacing="1" w:line="240" w:lineRule="auto"/>
              <w:rPr>
                <w:rFonts w:ascii="Times New Roman" w:hAnsi="Times New Roman" w:eastAsia="Calibri" w:cs="Times New Roman"/>
                <w:sz w:val="24"/>
                <w:szCs w:val="24"/>
                <w:lang w:eastAsia="ru-RU"/>
              </w:rPr>
            </w:pPr>
          </w:p>
          <w:p w14:paraId="72D25042">
            <w:pPr>
              <w:widowControl w:val="0"/>
              <w:suppressLineNumbers/>
              <w:suppressAutoHyphens/>
              <w:spacing w:before="100" w:beforeAutospacing="1" w:after="100" w:afterAutospacing="1" w:line="240" w:lineRule="auto"/>
              <w:rPr>
                <w:rFonts w:ascii="Times New Roman" w:hAnsi="Times New Roman" w:eastAsia="Calibri" w:cs="Times New Roman"/>
                <w:sz w:val="24"/>
                <w:szCs w:val="24"/>
                <w:lang w:eastAsia="ru-RU"/>
              </w:rPr>
            </w:pPr>
          </w:p>
          <w:p w14:paraId="6E481BDF">
            <w:pPr>
              <w:widowControl w:val="0"/>
              <w:suppressLineNumbers/>
              <w:suppressAutoHyphens/>
              <w:spacing w:before="100" w:beforeAutospacing="1" w:after="100" w:afterAutospacing="1" w:line="240" w:lineRule="auto"/>
              <w:rPr>
                <w:rFonts w:ascii="Times New Roman" w:hAnsi="Times New Roman" w:eastAsia="Calibri" w:cs="Times New Roman"/>
                <w:sz w:val="24"/>
                <w:szCs w:val="24"/>
                <w:lang w:eastAsia="ru-RU"/>
              </w:rPr>
            </w:pPr>
          </w:p>
          <w:p w14:paraId="0E8D6617">
            <w:pPr>
              <w:widowControl w:val="0"/>
              <w:suppressLineNumbers/>
              <w:suppressAutoHyphens/>
              <w:spacing w:before="100" w:beforeAutospacing="1" w:after="100" w:afterAutospacing="1" w:line="240" w:lineRule="auto"/>
              <w:rPr>
                <w:rFonts w:ascii="Times New Roman" w:hAnsi="Times New Roman" w:eastAsia="Calibri" w:cs="Times New Roman"/>
                <w:sz w:val="24"/>
                <w:szCs w:val="24"/>
                <w:lang w:eastAsia="ru-RU"/>
              </w:rPr>
            </w:pPr>
          </w:p>
          <w:p w14:paraId="467B2CE7">
            <w:pPr>
              <w:widowControl w:val="0"/>
              <w:suppressLineNumbers/>
              <w:suppressAutoHyphens/>
              <w:spacing w:before="100" w:beforeAutospacing="1" w:after="100" w:afterAutospacing="1" w:line="240" w:lineRule="auto"/>
              <w:rPr>
                <w:rFonts w:ascii="Times New Roman" w:hAnsi="Times New Roman" w:eastAsia="Calibri" w:cs="Times New Roman"/>
                <w:sz w:val="24"/>
                <w:szCs w:val="24"/>
                <w:lang w:eastAsia="ru-RU"/>
              </w:rPr>
            </w:pPr>
          </w:p>
          <w:p w14:paraId="5B5E0F97">
            <w:pPr>
              <w:widowControl w:val="0"/>
              <w:suppressLineNumbers/>
              <w:suppressAutoHyphens/>
              <w:spacing w:before="100" w:beforeAutospacing="1" w:after="100" w:afterAutospacing="1" w:line="240" w:lineRule="auto"/>
              <w:rPr>
                <w:rFonts w:ascii="Times New Roman" w:hAnsi="Times New Roman" w:eastAsia="Calibri" w:cs="Times New Roman"/>
                <w:sz w:val="24"/>
                <w:szCs w:val="24"/>
                <w:lang w:eastAsia="ru-RU"/>
              </w:rPr>
            </w:pPr>
          </w:p>
          <w:p w14:paraId="756A83B9">
            <w:pPr>
              <w:widowControl w:val="0"/>
              <w:suppressLineNumbers/>
              <w:suppressAutoHyphens/>
              <w:spacing w:before="100" w:beforeAutospacing="1" w:after="100" w:afterAutospacing="1" w:line="240" w:lineRule="auto"/>
              <w:rPr>
                <w:rFonts w:ascii="Times New Roman" w:hAnsi="Times New Roman" w:eastAsia="Calibri" w:cs="Times New Roman"/>
                <w:sz w:val="24"/>
                <w:szCs w:val="24"/>
                <w:lang w:eastAsia="ru-RU"/>
              </w:rPr>
            </w:pPr>
          </w:p>
        </w:tc>
      </w:tr>
    </w:tbl>
    <w:p w14:paraId="18F4A5FA">
      <w:pPr>
        <w:spacing w:before="100" w:beforeAutospacing="1" w:after="100" w:afterAutospacing="1" w:line="273" w:lineRule="auto"/>
        <w:jc w:val="right"/>
        <w:rPr>
          <w:rFonts w:ascii="Times New Roman" w:hAnsi="Times New Roman" w:eastAsia="Times New Roman" w:cs="Times New Roman"/>
          <w:sz w:val="24"/>
          <w:szCs w:val="24"/>
          <w:lang w:eastAsia="ru-RU"/>
        </w:rPr>
      </w:pPr>
    </w:p>
    <w:p w14:paraId="21736DA4">
      <w:pPr>
        <w:spacing w:before="100" w:beforeAutospacing="1" w:after="100" w:afterAutospacing="1" w:line="273" w:lineRule="auto"/>
        <w:jc w:val="right"/>
        <w:rPr>
          <w:rFonts w:ascii="Times New Roman" w:hAnsi="Times New Roman" w:eastAsia="Times New Roman" w:cs="Times New Roman"/>
          <w:sz w:val="24"/>
          <w:szCs w:val="24"/>
          <w:lang w:eastAsia="ru-RU"/>
        </w:rPr>
      </w:pPr>
    </w:p>
    <w:p w14:paraId="7305C8D2">
      <w:pPr>
        <w:spacing w:before="100" w:beforeAutospacing="1" w:after="100" w:afterAutospacing="1" w:line="273" w:lineRule="auto"/>
        <w:jc w:val="right"/>
        <w:rPr>
          <w:rFonts w:ascii="Times New Roman" w:hAnsi="Times New Roman" w:eastAsia="Times New Roman" w:cs="Times New Roman"/>
          <w:sz w:val="24"/>
          <w:szCs w:val="24"/>
          <w:lang w:eastAsia="ru-RU"/>
        </w:rPr>
      </w:pPr>
    </w:p>
    <w:p w14:paraId="29D4B56C">
      <w:pPr>
        <w:spacing w:before="100" w:beforeAutospacing="1" w:after="100" w:afterAutospacing="1" w:line="273" w:lineRule="auto"/>
        <w:jc w:val="right"/>
        <w:rPr>
          <w:rFonts w:ascii="Times New Roman" w:hAnsi="Times New Roman" w:eastAsia="Times New Roman" w:cs="Times New Roman"/>
          <w:sz w:val="24"/>
          <w:szCs w:val="24"/>
          <w:lang w:eastAsia="ru-RU"/>
        </w:rPr>
      </w:pPr>
    </w:p>
    <w:p w14:paraId="0DBE8EE4">
      <w:pPr>
        <w:spacing w:before="100" w:beforeAutospacing="1" w:after="100" w:afterAutospacing="1" w:line="273" w:lineRule="auto"/>
        <w:jc w:val="right"/>
        <w:rPr>
          <w:rFonts w:ascii="Times New Roman" w:hAnsi="Times New Roman" w:eastAsia="Times New Roman" w:cs="Times New Roman"/>
          <w:sz w:val="24"/>
          <w:szCs w:val="24"/>
          <w:lang w:eastAsia="ru-RU"/>
        </w:rPr>
      </w:pPr>
    </w:p>
    <w:p w14:paraId="17739BDF">
      <w:pPr>
        <w:spacing w:before="100" w:beforeAutospacing="1" w:after="100" w:afterAutospacing="1" w:line="273" w:lineRule="auto"/>
        <w:jc w:val="right"/>
        <w:rPr>
          <w:rFonts w:ascii="Times New Roman" w:hAnsi="Times New Roman" w:eastAsia="Times New Roman" w:cs="Times New Roman"/>
          <w:sz w:val="24"/>
          <w:szCs w:val="24"/>
          <w:lang w:eastAsia="ru-RU"/>
        </w:rPr>
      </w:pPr>
    </w:p>
    <w:p w14:paraId="4FBE0E32">
      <w:pPr>
        <w:spacing w:before="100" w:beforeAutospacing="1" w:after="100" w:afterAutospacing="1" w:line="273" w:lineRule="auto"/>
        <w:jc w:val="right"/>
        <w:rPr>
          <w:rFonts w:ascii="Times New Roman" w:hAnsi="Times New Roman" w:eastAsia="Times New Roman" w:cs="Times New Roman"/>
          <w:sz w:val="24"/>
          <w:szCs w:val="24"/>
          <w:lang w:eastAsia="ru-RU"/>
        </w:rPr>
      </w:pPr>
    </w:p>
    <w:p w14:paraId="43B5DCC1">
      <w:pPr>
        <w:spacing w:before="100" w:beforeAutospacing="1" w:after="100" w:afterAutospacing="1" w:line="273" w:lineRule="auto"/>
        <w:jc w:val="right"/>
        <w:rPr>
          <w:rFonts w:ascii="Times New Roman" w:hAnsi="Times New Roman" w:eastAsia="Times New Roman" w:cs="Times New Roman"/>
          <w:sz w:val="24"/>
          <w:szCs w:val="24"/>
          <w:lang w:eastAsia="ru-RU"/>
        </w:rPr>
      </w:pPr>
    </w:p>
    <w:p w14:paraId="3617FD1D">
      <w:pPr>
        <w:spacing w:before="100" w:beforeAutospacing="1" w:after="100" w:afterAutospacing="1" w:line="273" w:lineRule="auto"/>
        <w:jc w:val="right"/>
        <w:rPr>
          <w:rFonts w:ascii="Times New Roman" w:hAnsi="Times New Roman" w:eastAsia="Times New Roman" w:cs="Times New Roman"/>
          <w:sz w:val="24"/>
          <w:szCs w:val="24"/>
          <w:lang w:eastAsia="ru-RU"/>
        </w:rPr>
      </w:pPr>
    </w:p>
    <w:p w14:paraId="7C07E510">
      <w:pPr>
        <w:spacing w:before="100" w:beforeAutospacing="1" w:after="100" w:afterAutospacing="1" w:line="273" w:lineRule="auto"/>
        <w:jc w:val="right"/>
        <w:rPr>
          <w:rFonts w:ascii="Times New Roman" w:hAnsi="Times New Roman" w:eastAsia="Times New Roman" w:cs="Times New Roman"/>
          <w:sz w:val="24"/>
          <w:szCs w:val="24"/>
          <w:lang w:eastAsia="ru-RU"/>
        </w:rPr>
      </w:pPr>
    </w:p>
    <w:p w14:paraId="0EC89502">
      <w:pPr>
        <w:spacing w:before="100" w:beforeAutospacing="1" w:after="100" w:afterAutospacing="1" w:line="273" w:lineRule="auto"/>
        <w:jc w:val="right"/>
        <w:rPr>
          <w:rFonts w:ascii="Times New Roman" w:hAnsi="Times New Roman" w:eastAsia="Times New Roman" w:cs="Times New Roman"/>
          <w:sz w:val="24"/>
          <w:szCs w:val="24"/>
          <w:lang w:eastAsia="ru-RU"/>
        </w:rPr>
      </w:pPr>
    </w:p>
    <w:p w14:paraId="7388A244">
      <w:pPr>
        <w:spacing w:before="100" w:beforeAutospacing="1" w:after="100" w:afterAutospacing="1" w:line="273" w:lineRule="auto"/>
        <w:jc w:val="right"/>
        <w:rPr>
          <w:rFonts w:ascii="Times New Roman" w:hAnsi="Times New Roman" w:eastAsia="Times New Roman" w:cs="Times New Roman"/>
          <w:sz w:val="24"/>
          <w:szCs w:val="24"/>
          <w:lang w:eastAsia="ru-RU"/>
        </w:rPr>
      </w:pPr>
    </w:p>
    <w:p w14:paraId="5DC5A68B">
      <w:pPr>
        <w:spacing w:before="100" w:beforeAutospacing="1" w:after="100" w:afterAutospacing="1" w:line="273" w:lineRule="auto"/>
        <w:jc w:val="righ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Приложение № 6</w:t>
      </w:r>
    </w:p>
    <w:p w14:paraId="3963C754">
      <w:pPr>
        <w:widowControl w:val="0"/>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14:paraId="237A7FB2">
      <w:pPr>
        <w:widowControl w:val="0"/>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14:paraId="31218420">
      <w:pPr>
        <w:widowControl w:val="0"/>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14:paraId="07F9E4F6">
      <w:pPr>
        <w:widowControl w:val="0"/>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14:paraId="1778FA3D">
      <w:pPr>
        <w:widowControl w:val="0"/>
        <w:spacing w:before="100" w:beforeAutospacing="1" w:after="100" w:afterAutospacing="1" w:line="273"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 </w:t>
      </w:r>
    </w:p>
    <w:p w14:paraId="1A28BBA9">
      <w:pPr>
        <w:widowControl w:val="0"/>
        <w:spacing w:before="100" w:beforeAutospacing="1" w:after="100" w:afterAutospacing="1" w:line="273" w:lineRule="auto"/>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Положение </w:t>
      </w:r>
    </w:p>
    <w:p w14:paraId="0596AB00">
      <w:pPr>
        <w:widowControl w:val="0"/>
        <w:spacing w:before="100" w:beforeAutospacing="1" w:after="100" w:afterAutospacing="1" w:line="273" w:lineRule="auto"/>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по оплате труда работников муниципального дошкольного образовательного учреждения </w:t>
      </w:r>
    </w:p>
    <w:p w14:paraId="4DCADD69">
      <w:pPr>
        <w:widowControl w:val="0"/>
        <w:spacing w:before="100" w:beforeAutospacing="1" w:after="100" w:afterAutospacing="1" w:line="273" w:lineRule="auto"/>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детский сад №16 «Ромашка»</w:t>
      </w:r>
    </w:p>
    <w:p w14:paraId="16653336">
      <w:pPr>
        <w:widowControl w:val="0"/>
        <w:spacing w:before="100" w:beforeAutospacing="1" w:after="100" w:afterAutospacing="1" w:line="273" w:lineRule="auto"/>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 </w:t>
      </w:r>
    </w:p>
    <w:p w14:paraId="3BFBBE76">
      <w:pPr>
        <w:widowControl w:val="0"/>
        <w:spacing w:before="100" w:beforeAutospacing="1" w:after="100" w:afterAutospacing="1" w:line="273" w:lineRule="auto"/>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 </w:t>
      </w:r>
    </w:p>
    <w:p w14:paraId="5BA6228B">
      <w:pPr>
        <w:widowControl w:val="0"/>
        <w:spacing w:before="100" w:beforeAutospacing="1" w:after="100" w:afterAutospacing="1" w:line="273" w:lineRule="auto"/>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 </w:t>
      </w:r>
    </w:p>
    <w:p w14:paraId="27A65CCA">
      <w:pPr>
        <w:widowControl w:val="0"/>
        <w:spacing w:before="100" w:beforeAutospacing="1" w:after="100" w:afterAutospacing="1" w:line="273" w:lineRule="auto"/>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 </w:t>
      </w:r>
    </w:p>
    <w:p w14:paraId="1A1D50E2">
      <w:pPr>
        <w:widowControl w:val="0"/>
        <w:spacing w:before="100" w:beforeAutospacing="1" w:after="100" w:afterAutospacing="1" w:line="273" w:lineRule="auto"/>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 </w:t>
      </w:r>
    </w:p>
    <w:p w14:paraId="497F32C7">
      <w:pPr>
        <w:widowControl w:val="0"/>
        <w:spacing w:before="100" w:beforeAutospacing="1" w:after="100" w:afterAutospacing="1" w:line="273" w:lineRule="auto"/>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 </w:t>
      </w:r>
    </w:p>
    <w:p w14:paraId="6002EECB">
      <w:pPr>
        <w:widowControl w:val="0"/>
        <w:spacing w:before="100" w:beforeAutospacing="1" w:after="100" w:afterAutospacing="1" w:line="273" w:lineRule="auto"/>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 </w:t>
      </w:r>
    </w:p>
    <w:p w14:paraId="6FACCB6C">
      <w:pPr>
        <w:widowControl w:val="0"/>
        <w:spacing w:before="100" w:beforeAutospacing="1" w:after="100" w:afterAutospacing="1" w:line="273" w:lineRule="auto"/>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 </w:t>
      </w:r>
    </w:p>
    <w:p w14:paraId="16BE01C2">
      <w:pPr>
        <w:spacing w:before="100" w:beforeAutospacing="1" w:after="100" w:afterAutospacing="1" w:line="273"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Новоалександровский район </w:t>
      </w:r>
    </w:p>
    <w:p w14:paraId="686FB3BD">
      <w:pPr>
        <w:spacing w:before="100" w:beforeAutospacing="1" w:after="100" w:afterAutospacing="1" w:line="273"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ст. Григорополисская</w:t>
      </w:r>
    </w:p>
    <w:p w14:paraId="3E95EB61">
      <w:pPr>
        <w:spacing w:before="100" w:beforeAutospacing="1" w:after="100" w:afterAutospacing="1" w:line="273"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2024 год</w:t>
      </w:r>
    </w:p>
    <w:p w14:paraId="1A358D0C">
      <w:pPr>
        <w:spacing w:before="100" w:beforeAutospacing="1" w:after="100" w:afterAutospacing="1" w:line="273" w:lineRule="auto"/>
        <w:jc w:val="center"/>
        <w:rPr>
          <w:rFonts w:ascii="Times New Roman" w:hAnsi="Times New Roman" w:eastAsia="Times New Roman" w:cs="Times New Roman"/>
          <w:sz w:val="24"/>
          <w:szCs w:val="24"/>
          <w:lang w:eastAsia="ru-RU"/>
        </w:rPr>
      </w:pPr>
    </w:p>
    <w:p w14:paraId="064D28F0">
      <w:pPr>
        <w:spacing w:before="100" w:beforeAutospacing="1" w:after="100" w:afterAutospacing="1" w:line="273" w:lineRule="auto"/>
        <w:jc w:val="center"/>
        <w:rPr>
          <w:rFonts w:ascii="Times New Roman" w:hAnsi="Times New Roman" w:eastAsia="Times New Roman" w:cs="Times New Roman"/>
          <w:sz w:val="24"/>
          <w:szCs w:val="24"/>
          <w:lang w:eastAsia="ru-RU"/>
        </w:rPr>
      </w:pPr>
    </w:p>
    <w:p w14:paraId="2ADC56A3">
      <w:pPr>
        <w:spacing w:before="100" w:beforeAutospacing="1" w:after="100" w:afterAutospacing="1" w:line="273" w:lineRule="auto"/>
        <w:jc w:val="center"/>
        <w:rPr>
          <w:rFonts w:ascii="Times New Roman" w:hAnsi="Times New Roman" w:eastAsia="Times New Roman" w:cs="Times New Roman"/>
          <w:sz w:val="24"/>
          <w:szCs w:val="24"/>
          <w:lang w:eastAsia="ru-RU"/>
        </w:rPr>
      </w:pPr>
    </w:p>
    <w:tbl>
      <w:tblPr>
        <w:tblStyle w:val="3"/>
        <w:tblW w:w="0" w:type="auto"/>
        <w:tblInd w:w="0" w:type="dxa"/>
        <w:tblLayout w:type="fixed"/>
        <w:tblCellMar>
          <w:top w:w="15" w:type="dxa"/>
          <w:left w:w="15" w:type="dxa"/>
          <w:bottom w:w="15" w:type="dxa"/>
          <w:right w:w="15" w:type="dxa"/>
        </w:tblCellMar>
      </w:tblPr>
      <w:tblGrid>
        <w:gridCol w:w="9900"/>
      </w:tblGrid>
      <w:tr w14:paraId="399E83FC">
        <w:tblPrEx>
          <w:tblCellMar>
            <w:top w:w="15" w:type="dxa"/>
            <w:left w:w="15" w:type="dxa"/>
            <w:bottom w:w="15" w:type="dxa"/>
            <w:right w:w="15" w:type="dxa"/>
          </w:tblCellMar>
        </w:tblPrEx>
        <w:tc>
          <w:tcPr>
            <w:tcW w:w="9900" w:type="dxa"/>
            <w:tcBorders>
              <w:top w:val="nil"/>
              <w:left w:val="nil"/>
              <w:bottom w:val="nil"/>
              <w:right w:val="nil"/>
            </w:tcBorders>
          </w:tcPr>
          <w:p w14:paraId="10506831">
            <w:pPr>
              <w:spacing w:before="100" w:beforeAutospacing="1" w:after="100" w:afterAutospacing="1" w:line="273" w:lineRule="auto"/>
              <w:rPr>
                <w:rFonts w:ascii="Calibri" w:hAnsi="Calibri" w:eastAsia="Times New Roman" w:cs="Calibri"/>
                <w:sz w:val="24"/>
                <w:szCs w:val="24"/>
                <w:lang w:eastAsia="ru-RU"/>
              </w:rPr>
            </w:pPr>
          </w:p>
          <w:tbl>
            <w:tblPr>
              <w:tblStyle w:val="3"/>
              <w:tblW w:w="0" w:type="auto"/>
              <w:tblInd w:w="0" w:type="dxa"/>
              <w:tblLayout w:type="fixed"/>
              <w:tblCellMar>
                <w:top w:w="15" w:type="dxa"/>
                <w:left w:w="15" w:type="dxa"/>
                <w:bottom w:w="15" w:type="dxa"/>
                <w:right w:w="15" w:type="dxa"/>
              </w:tblCellMar>
            </w:tblPr>
            <w:tblGrid>
              <w:gridCol w:w="9720"/>
            </w:tblGrid>
            <w:tr w14:paraId="223FFC95">
              <w:tblPrEx>
                <w:tblCellMar>
                  <w:top w:w="15" w:type="dxa"/>
                  <w:left w:w="15" w:type="dxa"/>
                  <w:bottom w:w="15" w:type="dxa"/>
                  <w:right w:w="15" w:type="dxa"/>
                </w:tblCellMar>
              </w:tblPrEx>
              <w:tc>
                <w:tcPr>
                  <w:tcW w:w="9720" w:type="dxa"/>
                  <w:tcBorders>
                    <w:top w:val="nil"/>
                    <w:left w:val="nil"/>
                    <w:bottom w:val="nil"/>
                    <w:right w:val="nil"/>
                  </w:tcBorders>
                </w:tcPr>
                <w:p w14:paraId="096A96D7">
                  <w:pPr>
                    <w:spacing w:before="100" w:beforeAutospacing="1" w:after="100" w:afterAutospacing="1" w:line="273"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I. Общие положения</w:t>
                  </w:r>
                </w:p>
                <w:p w14:paraId="01EAAB79">
                  <w:pPr>
                    <w:spacing w:before="100" w:beforeAutospacing="1" w:after="100" w:afterAutospacing="1" w:line="273" w:lineRule="auto"/>
                    <w:jc w:val="center"/>
                    <w:rPr>
                      <w:rFonts w:ascii="Times New Roman" w:hAnsi="Times New Roman" w:eastAsia="Times New Roman" w:cs="Times New Roman"/>
                      <w:sz w:val="24"/>
                      <w:szCs w:val="24"/>
                      <w:lang w:eastAsia="ru-RU"/>
                    </w:rPr>
                  </w:pPr>
                </w:p>
                <w:p w14:paraId="6C209741">
                  <w:pPr>
                    <w:spacing w:before="100" w:beforeAutospacing="1" w:after="100" w:afterAutospacing="1" w:line="273" w:lineRule="auto"/>
                    <w:jc w:val="both"/>
                    <w:rPr>
                      <w:rFonts w:ascii="Times New Roman" w:hAnsi="Times New Roman" w:eastAsia="Times New Roman" w:cs="Tahoma"/>
                      <w:bCs/>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bCs/>
                      <w:sz w:val="24"/>
                      <w:szCs w:val="24"/>
                      <w:lang w:eastAsia="ru-RU"/>
                    </w:rPr>
                    <w:t>1. Настоящее Положение по оплате труда работников муниципального дошкольного образовательного учреждения детский сад №16 «Ромашка» (далее - положение) разработано в соответствии</w:t>
                  </w:r>
                  <w:r>
                    <w:rPr>
                      <w:rFonts w:ascii="Calibri" w:hAnsi="Calibri" w:eastAsia="Times New Roman" w:cs="Tahoma"/>
                      <w:bCs/>
                      <w:sz w:val="24"/>
                      <w:szCs w:val="24"/>
                      <w:lang w:eastAsia="ru-RU"/>
                    </w:rPr>
                    <w:t xml:space="preserve"> </w:t>
                  </w:r>
                  <w:r>
                    <w:rPr>
                      <w:rFonts w:ascii="Times New Roman" w:hAnsi="Times New Roman" w:eastAsia="Times New Roman" w:cs="Times New Roman"/>
                      <w:bCs/>
                      <w:sz w:val="24"/>
                      <w:szCs w:val="24"/>
                      <w:lang w:eastAsia="ru-RU"/>
                    </w:rPr>
                    <w:t>с</w:t>
                  </w:r>
                  <w:r>
                    <w:rPr>
                      <w:rFonts w:ascii="Calibri" w:hAnsi="Calibri" w:eastAsia="Times New Roman" w:cs="Calibri"/>
                      <w:sz w:val="24"/>
                      <w:szCs w:val="24"/>
                      <w:lang w:eastAsia="ru-RU"/>
                    </w:rPr>
                    <w:t xml:space="preserve"> </w:t>
                  </w:r>
                  <w:r>
                    <w:rPr>
                      <w:rFonts w:ascii="Times New Roman" w:hAnsi="Times New Roman" w:eastAsia="Times New Roman" w:cs="Times New Roman"/>
                      <w:sz w:val="24"/>
                      <w:szCs w:val="24"/>
                      <w:lang w:eastAsia="ru-RU"/>
                    </w:rPr>
                    <w:t>распоряжением Правительства Ставропольского края от 19.12.2012 № 548-рп «Об утверждении Программы поэтапного совершенствования систем оплаты труда работников государственных учреждений Ставропольского края и муниципальных учреждений муниципальных образований Ставропольского края на 2013 - 2018 годы»,</w:t>
                  </w:r>
                  <w:r>
                    <w:rPr>
                      <w:rFonts w:ascii="Times New Roman" w:hAnsi="Times New Roman" w:eastAsia="Times New Roman" w:cs="Times New Roman"/>
                      <w:bCs/>
                      <w:sz w:val="24"/>
                      <w:szCs w:val="24"/>
                      <w:lang w:eastAsia="ru-RU"/>
                    </w:rPr>
                    <w:t xml:space="preserve"> с </w:t>
                  </w:r>
                  <w:r>
                    <w:rPr>
                      <w:rFonts w:ascii="Times New Roman" w:hAnsi="Times New Roman" w:eastAsia="Times New Roman" w:cs="Times New Roman"/>
                      <w:sz w:val="24"/>
                      <w:szCs w:val="24"/>
                      <w:lang w:eastAsia="ru-RU"/>
                    </w:rPr>
                    <w:t xml:space="preserve">постановлением администрации Новоалександровского городского округа Ставропольского края от 02.08.2018 г. № 1115 «Об оплате труда работников муниципальных бюджетных, казённых учреждений Новоалександровского городского округа Ставропольского края, подведомственных управлению образования АНГО», </w:t>
                  </w:r>
                  <w:r>
                    <w:rPr>
                      <w:rFonts w:ascii="Times New Roman" w:hAnsi="Times New Roman" w:eastAsia="Times New Roman" w:cs="Times New Roman"/>
                      <w:bCs/>
                      <w:sz w:val="24"/>
                      <w:szCs w:val="24"/>
                      <w:lang w:eastAsia="ru-RU"/>
                    </w:rPr>
                    <w:t xml:space="preserve"> с </w:t>
                  </w:r>
                  <w:r>
                    <w:rPr>
                      <w:rFonts w:ascii="Times New Roman" w:hAnsi="Times New Roman" w:eastAsia="Times New Roman" w:cs="Times New Roman"/>
                      <w:sz w:val="24"/>
                      <w:szCs w:val="24"/>
                      <w:lang w:eastAsia="ru-RU"/>
                    </w:rPr>
                    <w:t xml:space="preserve">постановлением администрации Новоалександровского городского округа Ставропольского края от 27.11.2019 г. № 1725 « О внесении изменений в примерное положение об оплате труда работников  муниципальных бюджетных, казённых учреждений Новоалександровского городского округа Ставропольского края, подведомственных управлению образования АНГО, утверждённое постановлением  администрации Новоалександровского городского округа Ставропольского края от 02.08.2018 г. № 1115 «Об оплате труда работников муниципальных бюджетных, казённых учреждений Новоалександровского городского округа Ставропольского края, подведомственных управлению образования АНГО», с Постановлением администрации Новоалександровского муниципального округа Ставропольского края от 14.11.2023 года № 1495 «О внесении изменений в Примерное положение об оплате труда работников муниципальных бюджетных, казенных учреждений Новоалександровского городского округа Ставропольского края, подведомственных управлению образования администрации Новоалександровского городского округа Ставропольского края».                                                                                                                                                  </w:t>
                  </w:r>
                </w:p>
                <w:p w14:paraId="559AC6C6">
                  <w:pPr>
                    <w:spacing w:before="100" w:beforeAutospacing="1" w:after="100" w:afterAutospacing="1" w:line="273" w:lineRule="auto"/>
                    <w:jc w:val="both"/>
                    <w:rPr>
                      <w:rFonts w:ascii="Times New Roman" w:hAnsi="Times New Roman" w:eastAsia="Times New Roman" w:cs="Tahoma"/>
                      <w:bCs/>
                      <w:sz w:val="24"/>
                      <w:szCs w:val="24"/>
                      <w:lang w:eastAsia="ru-RU"/>
                    </w:rPr>
                  </w:pPr>
                  <w:r>
                    <w:rPr>
                      <w:rFonts w:ascii="Times New Roman" w:hAnsi="Times New Roman" w:eastAsia="Times New Roman" w:cs="Times New Roman"/>
                      <w:bCs/>
                      <w:sz w:val="24"/>
                      <w:szCs w:val="24"/>
                      <w:lang w:eastAsia="ru-RU"/>
                    </w:rPr>
                    <w:t xml:space="preserve"> </w:t>
                  </w:r>
                  <w:r>
                    <w:rPr>
                      <w:rFonts w:ascii="Times New Roman" w:hAnsi="Times New Roman" w:eastAsia="Times New Roman" w:cs="Tahoma"/>
                      <w:bCs/>
                      <w:sz w:val="24"/>
                      <w:szCs w:val="24"/>
                      <w:lang w:eastAsia="ru-RU"/>
                    </w:rPr>
                    <w:t xml:space="preserve">2. Система оплаты труда работников </w:t>
                  </w:r>
                  <w:r>
                    <w:rPr>
                      <w:rFonts w:ascii="Times New Roman" w:hAnsi="Times New Roman" w:eastAsia="Times New Roman" w:cs="Times New Roman"/>
                      <w:sz w:val="24"/>
                      <w:szCs w:val="24"/>
                      <w:lang w:eastAsia="ru-RU"/>
                    </w:rPr>
                    <w:t>муниципального дошкольного образовательного учреждения детский сад №16 «Ромашка» устанавливается с учетом требований трудового законодательства Российской Федерации и настоящего положения.</w:t>
                  </w:r>
                </w:p>
                <w:p w14:paraId="0A963DAC">
                  <w:pPr>
                    <w:spacing w:before="100" w:beforeAutospacing="1" w:after="100" w:afterAutospacing="1" w:line="273" w:lineRule="auto"/>
                    <w:jc w:val="both"/>
                    <w:rPr>
                      <w:rFonts w:ascii="Times New Roman" w:hAnsi="Times New Roman" w:eastAsia="Times New Roman" w:cs="Tahoma"/>
                      <w:bCs/>
                      <w:sz w:val="24"/>
                      <w:szCs w:val="24"/>
                      <w:lang w:eastAsia="ru-RU"/>
                    </w:rPr>
                  </w:pPr>
                  <w:r>
                    <w:rPr>
                      <w:rFonts w:ascii="Times New Roman" w:hAnsi="Times New Roman" w:eastAsia="Times New Roman" w:cs="Times New Roman"/>
                      <w:bCs/>
                      <w:sz w:val="24"/>
                      <w:szCs w:val="24"/>
                      <w:lang w:eastAsia="ru-RU"/>
                    </w:rPr>
                    <w:t xml:space="preserve">Заработная плата работников </w:t>
                  </w:r>
                  <w:r>
                    <w:rPr>
                      <w:rFonts w:ascii="Times New Roman" w:hAnsi="Times New Roman" w:eastAsia="Times New Roman" w:cs="Times New Roman"/>
                      <w:sz w:val="24"/>
                      <w:szCs w:val="24"/>
                      <w:lang w:eastAsia="ru-RU"/>
                    </w:rPr>
                    <w:t>муниципального дошкольного образовательного учреждения детский сад №16 «Ромашка» (далее – образовательного учреждения)</w:t>
                  </w:r>
                  <w:r>
                    <w:rPr>
                      <w:rFonts w:ascii="Times New Roman" w:hAnsi="Times New Roman" w:eastAsia="Times New Roman" w:cs="Tahoma"/>
                      <w:bCs/>
                      <w:sz w:val="24"/>
                      <w:szCs w:val="24"/>
                      <w:lang w:eastAsia="ru-RU"/>
                    </w:rPr>
                    <w:t xml:space="preserve"> </w:t>
                  </w:r>
                  <w:r>
                    <w:rPr>
                      <w:rFonts w:ascii="Times New Roman" w:hAnsi="Times New Roman" w:eastAsia="Times New Roman" w:cs="Times New Roman"/>
                      <w:bCs/>
                      <w:sz w:val="24"/>
                      <w:szCs w:val="24"/>
                      <w:lang w:eastAsia="ru-RU"/>
                    </w:rPr>
                    <w:t>состоит из:       должностных окладов, (окладов), ставок заработной платы;</w:t>
                  </w:r>
                </w:p>
                <w:p w14:paraId="403D734C">
                  <w:pPr>
                    <w:spacing w:before="100" w:beforeAutospacing="1" w:after="100" w:afterAutospacing="1" w:line="273" w:lineRule="auto"/>
                    <w:jc w:val="both"/>
                    <w:rPr>
                      <w:rFonts w:ascii="Times New Roman" w:hAnsi="Times New Roman" w:eastAsia="Times New Roman" w:cs="Tahoma"/>
                      <w:bCs/>
                      <w:sz w:val="24"/>
                      <w:szCs w:val="24"/>
                      <w:lang w:eastAsia="ru-RU"/>
                    </w:rPr>
                  </w:pPr>
                  <w:r>
                    <w:rPr>
                      <w:rFonts w:ascii="Times New Roman" w:hAnsi="Times New Roman" w:eastAsia="Times New Roman" w:cs="Times New Roman"/>
                      <w:bCs/>
                      <w:sz w:val="24"/>
                      <w:szCs w:val="24"/>
                      <w:lang w:eastAsia="ru-RU"/>
                    </w:rPr>
                    <w:t>выплат компенсационного характера;</w:t>
                  </w:r>
                </w:p>
                <w:p w14:paraId="37F7649E">
                  <w:pPr>
                    <w:spacing w:before="100" w:beforeAutospacing="1" w:after="100" w:afterAutospacing="1" w:line="273" w:lineRule="auto"/>
                    <w:jc w:val="both"/>
                    <w:rPr>
                      <w:rFonts w:ascii="Times New Roman" w:hAnsi="Times New Roman" w:eastAsia="Times New Roman" w:cs="Tahoma"/>
                      <w:bCs/>
                      <w:sz w:val="24"/>
                      <w:szCs w:val="24"/>
                      <w:lang w:eastAsia="ru-RU"/>
                    </w:rPr>
                  </w:pPr>
                  <w:r>
                    <w:rPr>
                      <w:rFonts w:ascii="Times New Roman" w:hAnsi="Times New Roman" w:eastAsia="Times New Roman" w:cs="Times New Roman"/>
                      <w:bCs/>
                      <w:sz w:val="24"/>
                      <w:szCs w:val="24"/>
                      <w:lang w:eastAsia="ru-RU"/>
                    </w:rPr>
                    <w:t xml:space="preserve">выплат стимулирующего характера. </w:t>
                  </w:r>
                </w:p>
                <w:p w14:paraId="5AA93B01">
                  <w:pPr>
                    <w:spacing w:before="100" w:beforeAutospacing="1" w:after="100" w:afterAutospacing="1" w:line="273" w:lineRule="auto"/>
                    <w:jc w:val="both"/>
                    <w:rPr>
                      <w:rFonts w:ascii="Times New Roman" w:hAnsi="Times New Roman" w:eastAsia="Times New Roman" w:cs="Tahoma"/>
                      <w:bCs/>
                      <w:sz w:val="24"/>
                      <w:szCs w:val="24"/>
                      <w:lang w:eastAsia="ru-RU"/>
                    </w:rPr>
                  </w:pPr>
                  <w:r>
                    <w:rPr>
                      <w:rFonts w:ascii="Times New Roman" w:hAnsi="Times New Roman" w:eastAsia="Times New Roman" w:cs="Tahoma"/>
                      <w:bCs/>
                      <w:sz w:val="24"/>
                      <w:szCs w:val="24"/>
                      <w:lang w:eastAsia="ru-RU"/>
                    </w:rPr>
                    <w:t xml:space="preserve">           3. Должностные оклады (оклады) и ставки заработной платы работников образовательного учреждения устанавливаются согласно разделу 2 настоящего положения на основе отнесения занимаемых ими должностей к профессионально квалификационным группам.</w:t>
                  </w:r>
                </w:p>
                <w:p w14:paraId="34F47F4D">
                  <w:pPr>
                    <w:spacing w:before="100" w:beforeAutospacing="1" w:after="100" w:afterAutospacing="1" w:line="273" w:lineRule="auto"/>
                    <w:jc w:val="both"/>
                    <w:rPr>
                      <w:rFonts w:ascii="Times New Roman" w:hAnsi="Times New Roman" w:eastAsia="Times New Roman" w:cs="Tahoma"/>
                      <w:bCs/>
                      <w:sz w:val="24"/>
                      <w:szCs w:val="24"/>
                      <w:lang w:eastAsia="ru-RU"/>
                    </w:rPr>
                  </w:pPr>
                  <w:r>
                    <w:rPr>
                      <w:rFonts w:ascii="Times New Roman" w:hAnsi="Times New Roman" w:eastAsia="Times New Roman" w:cs="Tahoma"/>
                      <w:bCs/>
                      <w:sz w:val="24"/>
                      <w:szCs w:val="24"/>
                      <w:lang w:eastAsia="ru-RU"/>
                    </w:rPr>
                    <w:t>4. Штатное расписание образовательного учреждения утверждается его руководителем и включает в себя все должности служащих (профессии рабочих) данного образовательного учреждения. Размеры должностных окладов (окладов), ставок заработной платы устанавливаются руководителем образовательного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и в соответствии с положением по оплате труда работников образовательного учреждения, согласованным в установленном порядке с представительным органом работников.</w:t>
                  </w:r>
                </w:p>
                <w:p w14:paraId="28605452">
                  <w:pPr>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ahoma"/>
                      <w:bCs/>
                      <w:sz w:val="24"/>
                      <w:szCs w:val="24"/>
                      <w:lang w:eastAsia="ru-RU"/>
                    </w:rPr>
                    <w:t xml:space="preserve">5. </w:t>
                  </w:r>
                  <w:r>
                    <w:rPr>
                      <w:rFonts w:ascii="Times New Roman" w:hAnsi="Times New Roman" w:eastAsia="Times New Roman" w:cs="Times New Roman"/>
                      <w:sz w:val="24"/>
                      <w:szCs w:val="24"/>
                      <w:lang w:eastAsia="ru-RU"/>
                    </w:rPr>
                    <w:t>Лица, не имеющие соответствующего профессионального образования или стажа работы, установленного критериями отнесения должностей к профессиональным квалификационным группам, но обладающие достаточным практическим опытом и выполняющие качественно и в полном объеме возложенные на них должностные обязанности, по решению соответствующей аттестационной комиссии могут быть назначены на соответствующие должности так же как и лица, имеющие соответствующее профессиональное образование и стаж работы.    42</w:t>
                  </w:r>
                </w:p>
                <w:p w14:paraId="7D7D37A4">
                  <w:pPr>
                    <w:spacing w:before="100" w:beforeAutospacing="1" w:after="100" w:afterAutospacing="1" w:line="273" w:lineRule="auto"/>
                    <w:jc w:val="both"/>
                    <w:rPr>
                      <w:rFonts w:ascii="Times New Roman" w:hAnsi="Times New Roman" w:eastAsia="Times New Roman" w:cs="Tahoma"/>
                      <w:bCs/>
                      <w:sz w:val="24"/>
                      <w:szCs w:val="24"/>
                      <w:lang w:eastAsia="ru-RU"/>
                    </w:rPr>
                  </w:pPr>
                  <w:r>
                    <w:rPr>
                      <w:rFonts w:ascii="Times New Roman" w:hAnsi="Times New Roman" w:eastAsia="Times New Roman" w:cs="Tahoma"/>
                      <w:bCs/>
                      <w:sz w:val="24"/>
                      <w:szCs w:val="24"/>
                      <w:lang w:eastAsia="ru-RU"/>
                    </w:rPr>
                    <w:t>6. Выплаты компенсационного характера устанавливаются работникам образовательного учреждения согласно разделу 3 настоящего положения.</w:t>
                  </w:r>
                </w:p>
                <w:p w14:paraId="539D4AA0">
                  <w:pPr>
                    <w:spacing w:before="100" w:beforeAutospacing="1" w:after="100" w:afterAutospacing="1" w:line="273" w:lineRule="auto"/>
                    <w:jc w:val="both"/>
                    <w:rPr>
                      <w:rFonts w:ascii="Times New Roman" w:hAnsi="Times New Roman" w:eastAsia="Times New Roman" w:cs="Tahoma"/>
                      <w:bCs/>
                      <w:sz w:val="24"/>
                      <w:szCs w:val="24"/>
                      <w:lang w:eastAsia="ru-RU"/>
                    </w:rPr>
                  </w:pPr>
                  <w:r>
                    <w:rPr>
                      <w:rFonts w:ascii="Times New Roman" w:hAnsi="Times New Roman" w:eastAsia="Times New Roman" w:cs="Tahoma"/>
                      <w:bCs/>
                      <w:sz w:val="24"/>
                      <w:szCs w:val="24"/>
                      <w:lang w:eastAsia="ru-RU"/>
                    </w:rPr>
                    <w:t>7. Выплаты стимулирующего характера устанавливаются работникам образовательного учреждения согласно разделу 4 настоящего положения.</w:t>
                  </w:r>
                </w:p>
                <w:p w14:paraId="1B6BFA4D">
                  <w:pPr>
                    <w:spacing w:before="100" w:beforeAutospacing="1" w:after="100" w:afterAutospacing="1" w:line="273" w:lineRule="auto"/>
                    <w:jc w:val="both"/>
                    <w:rPr>
                      <w:rFonts w:ascii="Times New Roman" w:hAnsi="Times New Roman" w:eastAsia="Times New Roman" w:cs="Tahoma"/>
                      <w:sz w:val="24"/>
                      <w:szCs w:val="24"/>
                      <w:lang w:eastAsia="ru-RU"/>
                    </w:rPr>
                  </w:pPr>
                  <w:r>
                    <w:rPr>
                      <w:rFonts w:ascii="Times New Roman" w:hAnsi="Times New Roman" w:eastAsia="Times New Roman" w:cs="Tahoma"/>
                      <w:sz w:val="24"/>
                      <w:szCs w:val="24"/>
                      <w:lang w:eastAsia="ru-RU"/>
                    </w:rPr>
                    <w:t xml:space="preserve">            8. Порядок установления должностных окладов, ставок заработной платы</w:t>
                  </w:r>
                </w:p>
                <w:p w14:paraId="40390916">
                  <w:pPr>
                    <w:spacing w:before="100" w:beforeAutospacing="1" w:after="100" w:afterAutospacing="1" w:line="273" w:lineRule="auto"/>
                    <w:jc w:val="both"/>
                    <w:rPr>
                      <w:rFonts w:ascii="Times New Roman" w:hAnsi="Times New Roman" w:eastAsia="Times New Roman" w:cs="Tahoma"/>
                      <w:sz w:val="24"/>
                      <w:szCs w:val="24"/>
                      <w:lang w:eastAsia="ru-RU"/>
                    </w:rPr>
                  </w:pPr>
                  <w:r>
                    <w:rPr>
                      <w:rFonts w:ascii="Times New Roman" w:hAnsi="Times New Roman" w:eastAsia="Times New Roman" w:cs="Times New Roman"/>
                      <w:sz w:val="24"/>
                      <w:szCs w:val="24"/>
                      <w:lang w:eastAsia="ru-RU"/>
                    </w:rPr>
                    <w:t>педагогическим работникам образовательного учреждения приведен в разделе 5 настоящего</w:t>
                  </w:r>
                  <w:r>
                    <w:rPr>
                      <w:rFonts w:ascii="Times New Roman" w:hAnsi="Times New Roman" w:eastAsia="Times New Roman" w:cs="Tahoma"/>
                      <w:bCs/>
                      <w:sz w:val="24"/>
                      <w:szCs w:val="24"/>
                      <w:lang w:eastAsia="ru-RU"/>
                    </w:rPr>
                    <w:t xml:space="preserve"> </w:t>
                  </w:r>
                  <w:r>
                    <w:rPr>
                      <w:rFonts w:ascii="Times New Roman" w:hAnsi="Times New Roman" w:eastAsia="Times New Roman" w:cs="Times New Roman"/>
                      <w:bCs/>
                      <w:sz w:val="24"/>
                      <w:szCs w:val="24"/>
                      <w:lang w:eastAsia="ru-RU"/>
                    </w:rPr>
                    <w:t>положения</w:t>
                  </w:r>
                  <w:r>
                    <w:rPr>
                      <w:rFonts w:ascii="Times New Roman" w:hAnsi="Times New Roman" w:eastAsia="Times New Roman" w:cs="Tahoma"/>
                      <w:sz w:val="24"/>
                      <w:szCs w:val="24"/>
                      <w:lang w:eastAsia="ru-RU"/>
                    </w:rPr>
                    <w:t xml:space="preserve">. </w:t>
                  </w:r>
                </w:p>
                <w:p w14:paraId="6D7E19F8">
                  <w:pPr>
                    <w:spacing w:before="100" w:beforeAutospacing="1" w:after="100" w:afterAutospacing="1" w:line="273" w:lineRule="auto"/>
                    <w:jc w:val="both"/>
                    <w:rPr>
                      <w:rFonts w:ascii="Times New Roman" w:hAnsi="Times New Roman" w:eastAsia="Times New Roman" w:cs="Tahoma"/>
                      <w:sz w:val="24"/>
                      <w:szCs w:val="24"/>
                      <w:lang w:eastAsia="ru-RU"/>
                    </w:rPr>
                  </w:pPr>
                  <w:r>
                    <w:rPr>
                      <w:rFonts w:ascii="Times New Roman" w:hAnsi="Times New Roman" w:eastAsia="Times New Roman" w:cs="Tahoma"/>
                      <w:sz w:val="24"/>
                      <w:szCs w:val="24"/>
                      <w:lang w:eastAsia="ru-RU"/>
                    </w:rPr>
                    <w:t>9.  Порядок исчисления заработной платы педагогическим работникам образовательного учреждения приведен в разделе 6 настоящего</w:t>
                  </w:r>
                  <w:r>
                    <w:rPr>
                      <w:rFonts w:ascii="Times New Roman" w:hAnsi="Times New Roman" w:eastAsia="Times New Roman" w:cs="Tahoma"/>
                      <w:bCs/>
                      <w:sz w:val="24"/>
                      <w:szCs w:val="24"/>
                      <w:lang w:eastAsia="ru-RU"/>
                    </w:rPr>
                    <w:t xml:space="preserve"> </w:t>
                  </w:r>
                  <w:r>
                    <w:rPr>
                      <w:rFonts w:ascii="Times New Roman" w:hAnsi="Times New Roman" w:eastAsia="Times New Roman" w:cs="Times New Roman"/>
                      <w:bCs/>
                      <w:sz w:val="24"/>
                      <w:szCs w:val="24"/>
                      <w:lang w:eastAsia="ru-RU"/>
                    </w:rPr>
                    <w:t>положения</w:t>
                  </w:r>
                  <w:r>
                    <w:rPr>
                      <w:rFonts w:ascii="Times New Roman" w:hAnsi="Times New Roman" w:eastAsia="Times New Roman" w:cs="Tahoma"/>
                      <w:sz w:val="24"/>
                      <w:szCs w:val="24"/>
                      <w:lang w:eastAsia="ru-RU"/>
                    </w:rPr>
                    <w:t>.</w:t>
                  </w:r>
                </w:p>
                <w:p w14:paraId="0BBF9B82">
                  <w:pPr>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Система оплаты труда работников образовательного учреждения устанавливается коллективным договором, локальными нормативными актами (положением об оплате труда работников учреждения и др.), а также предусматривают по </w:t>
                  </w:r>
                </w:p>
                <w:p w14:paraId="3F2BA650">
                  <w:pPr>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всем имеющимся в штате учреждения должностям работников размеры ставок, окладов (должностных окладов) за исполнение трудовых (должностных) обязанностей за календарный месяц либо за установленную норму труда (норму часов педагогической работы в неделю (в год) за ставку заработной платы) применительно к соответствующим профессиональным квалификационным группам и квалификационным уровням профессиональных квалификационных групп.</w:t>
                  </w:r>
                </w:p>
                <w:p w14:paraId="7785A5A7">
                  <w:pPr>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 Размеры окладов (должностных окладов), ставок заработной платы устанавливаются с учетом обеспечения их дифференциации в зависимости от требований к профессиональной подготовке и уровню квалификации, сложности выполняемых работ на основе профессиональных квалификационных групп профессий рабочих и должностей служащих и квалификационных уровней.</w:t>
                  </w:r>
                </w:p>
                <w:p w14:paraId="4C215D4F">
                  <w:pPr>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 Фонд оплаты труда формируется учреждением на календарный год исходя из объема лимитов бюджетных обязательств бюджета Новоалександровского городского округа  Ставропольского края и бюджета Ставропольского края предусмотренных на оплату труда работников, размеров субсидий, предоставленных образовательному учреждению на возмещение нормативных затрат, связанных с оказанием ими в соответствии с муниципальным заданием муниципальных услуг (выполнением работ), объемов централизованных средств и используемых учреждением с учетом исполнения им целевых показателей эффективности работы, и средств, поступающих от приносящей доход деятельности.</w:t>
                  </w:r>
                </w:p>
                <w:p w14:paraId="56548629">
                  <w:pPr>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 При наличии экономии средств по фонду оплаты труда учреждения работникам может быть оказана материальная помощь в случаях, установленных Положениями об оказании материальной помощи работникам учреждения.</w:t>
                  </w:r>
                </w:p>
                <w:p w14:paraId="50321C20">
                  <w:pPr>
                    <w:spacing w:before="100" w:beforeAutospacing="1" w:after="100" w:afterAutospacing="1" w:line="273" w:lineRule="auto"/>
                    <w:jc w:val="both"/>
                    <w:rPr>
                      <w:rFonts w:ascii="Times New Roman" w:hAnsi="Times New Roman" w:eastAsia="Times New Roman" w:cs="Times New Roman"/>
                      <w:sz w:val="24"/>
                      <w:szCs w:val="24"/>
                      <w:lang w:eastAsia="ru-RU"/>
                    </w:rPr>
                  </w:pPr>
                </w:p>
                <w:p w14:paraId="3C1D020F">
                  <w:pPr>
                    <w:spacing w:before="100" w:beforeAutospacing="1" w:after="100" w:afterAutospacing="1" w:line="273" w:lineRule="auto"/>
                    <w:jc w:val="both"/>
                    <w:rPr>
                      <w:rFonts w:ascii="Times New Roman" w:hAnsi="Times New Roman" w:eastAsia="Times New Roman" w:cs="Tahoma"/>
                      <w:i/>
                      <w:sz w:val="24"/>
                      <w:szCs w:val="24"/>
                      <w:lang w:eastAsia="ru-RU"/>
                    </w:rPr>
                  </w:pPr>
                </w:p>
                <w:p w14:paraId="666CCA02">
                  <w:pPr>
                    <w:widowControl w:val="0"/>
                    <w:suppressAutoHyphens/>
                    <w:spacing w:after="0" w:line="240" w:lineRule="auto"/>
                    <w:jc w:val="center"/>
                    <w:outlineLvl w:val="1"/>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II. Размеры должностных окладов, ставок заработной платы работников образовательного учреждения по профессиональным квалификационным группам должностей</w:t>
                  </w:r>
                </w:p>
                <w:p w14:paraId="03AEEDCD">
                  <w:pPr>
                    <w:widowControl w:val="0"/>
                    <w:suppressAutoHyphens/>
                    <w:spacing w:after="0" w:line="240" w:lineRule="auto"/>
                    <w:jc w:val="center"/>
                    <w:rPr>
                      <w:rFonts w:ascii="Times New Roman" w:hAnsi="Times New Roman" w:eastAsia="Calibri" w:cs="Times New Roman"/>
                      <w:sz w:val="24"/>
                      <w:szCs w:val="24"/>
                      <w:lang w:eastAsia="ru-RU"/>
                    </w:rPr>
                  </w:pPr>
                </w:p>
                <w:p w14:paraId="28FE2CA0">
                  <w:pPr>
                    <w:widowControl w:val="0"/>
                    <w:suppressAutoHyphens/>
                    <w:spacing w:after="0" w:line="240" w:lineRule="auto"/>
                    <w:jc w:val="both"/>
                    <w:outlineLvl w:val="2"/>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2.1. Должностные оклады работников образовательного учреждения по профессиональным квалификационным группам должностей</w:t>
                  </w:r>
                </w:p>
                <w:p w14:paraId="0A439BF3">
                  <w:pPr>
                    <w:widowControl w:val="0"/>
                    <w:suppressAutoHyphens/>
                    <w:spacing w:after="0" w:line="240" w:lineRule="auto"/>
                    <w:jc w:val="both"/>
                    <w:outlineLvl w:val="2"/>
                    <w:rPr>
                      <w:rFonts w:ascii="Times New Roman" w:hAnsi="Times New Roman" w:eastAsia="Calibri" w:cs="Times New Roman"/>
                      <w:sz w:val="24"/>
                      <w:szCs w:val="24"/>
                      <w:lang w:eastAsia="ru-RU"/>
                    </w:rPr>
                  </w:pPr>
                </w:p>
                <w:p w14:paraId="0A9BE69E">
                  <w:pPr>
                    <w:widowControl w:val="0"/>
                    <w:suppressAutoHyphens/>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2.1.1. Должностные оклады, ставки заработной платы по профессиональной квалификационной группе «Должности работников учебно-вспомогательного персонала первого уровня»:</w:t>
                  </w:r>
                </w:p>
                <w:p w14:paraId="10C5638D">
                  <w:pPr>
                    <w:spacing w:before="100" w:beforeAutospacing="1" w:after="100" w:afterAutospacing="1" w:line="273" w:lineRule="auto"/>
                    <w:rPr>
                      <w:rFonts w:ascii="Calibri" w:hAnsi="Calibri" w:eastAsia="Times New Roman" w:cs="Calibri"/>
                      <w:sz w:val="24"/>
                      <w:szCs w:val="24"/>
                      <w:lang w:eastAsia="ru-RU"/>
                    </w:rPr>
                  </w:pPr>
                </w:p>
                <w:p w14:paraId="254BF51A">
                  <w:pPr>
                    <w:spacing w:before="100" w:beforeAutospacing="1" w:after="100" w:afterAutospacing="1" w:line="273" w:lineRule="auto"/>
                    <w:rPr>
                      <w:rFonts w:ascii="Calibri" w:hAnsi="Calibri" w:eastAsia="Times New Roman" w:cs="Calibri"/>
                      <w:sz w:val="24"/>
                      <w:szCs w:val="24"/>
                      <w:lang w:eastAsia="ru-RU"/>
                    </w:rPr>
                  </w:pPr>
                </w:p>
                <w:p w14:paraId="1868F47E">
                  <w:pPr>
                    <w:spacing w:before="100" w:beforeAutospacing="1" w:after="100" w:afterAutospacing="1" w:line="273"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43</w:t>
                  </w:r>
                </w:p>
                <w:tbl>
                  <w:tblPr>
                    <w:tblStyle w:val="3"/>
                    <w:tblW w:w="0" w:type="auto"/>
                    <w:tblInd w:w="0" w:type="dxa"/>
                    <w:tblLayout w:type="fixed"/>
                    <w:tblCellMar>
                      <w:top w:w="15" w:type="dxa"/>
                      <w:left w:w="15" w:type="dxa"/>
                      <w:bottom w:w="15" w:type="dxa"/>
                      <w:right w:w="15" w:type="dxa"/>
                    </w:tblCellMar>
                  </w:tblPr>
                  <w:tblGrid>
                    <w:gridCol w:w="585"/>
                    <w:gridCol w:w="2100"/>
                    <w:gridCol w:w="4680"/>
                    <w:gridCol w:w="1980"/>
                  </w:tblGrid>
                  <w:tr w14:paraId="780CA098">
                    <w:tblPrEx>
                      <w:tblCellMar>
                        <w:top w:w="15" w:type="dxa"/>
                        <w:left w:w="15" w:type="dxa"/>
                        <w:bottom w:w="15" w:type="dxa"/>
                        <w:right w:w="15" w:type="dxa"/>
                      </w:tblCellMar>
                    </w:tblPrEx>
                    <w:tc>
                      <w:tcPr>
                        <w:tcW w:w="585" w:type="dxa"/>
                      </w:tcPr>
                      <w:p w14:paraId="3EAC3D1C">
                        <w:pPr>
                          <w:widowControl w:val="0"/>
                          <w:autoSpaceDE w:val="0"/>
                          <w:autoSpaceDN w:val="0"/>
                          <w:adjustRightInd w:val="0"/>
                          <w:spacing w:before="100" w:beforeAutospacing="1" w:after="100" w:afterAutospacing="1" w:line="273"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п/п</w:t>
                        </w:r>
                      </w:p>
                    </w:tc>
                    <w:tc>
                      <w:tcPr>
                        <w:tcW w:w="2100" w:type="dxa"/>
                        <w:tcBorders>
                          <w:left w:val="nil"/>
                        </w:tcBorders>
                      </w:tcPr>
                      <w:p w14:paraId="38FC337F">
                        <w:pPr>
                          <w:widowControl w:val="0"/>
                          <w:autoSpaceDE w:val="0"/>
                          <w:autoSpaceDN w:val="0"/>
                          <w:adjustRightInd w:val="0"/>
                          <w:spacing w:before="100" w:beforeAutospacing="1" w:after="100" w:afterAutospacing="1" w:line="273"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Квалификационный уровень</w:t>
                        </w:r>
                      </w:p>
                    </w:tc>
                    <w:tc>
                      <w:tcPr>
                        <w:tcW w:w="4680" w:type="dxa"/>
                        <w:tcBorders>
                          <w:left w:val="nil"/>
                        </w:tcBorders>
                      </w:tcPr>
                      <w:p w14:paraId="6774BCF3">
                        <w:pPr>
                          <w:widowControl w:val="0"/>
                          <w:autoSpaceDE w:val="0"/>
                          <w:autoSpaceDN w:val="0"/>
                          <w:adjustRightInd w:val="0"/>
                          <w:spacing w:before="100" w:beforeAutospacing="1" w:after="100" w:afterAutospacing="1" w:line="273"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Должности служащих, отнесенные к квалификационным уровням</w:t>
                        </w:r>
                      </w:p>
                    </w:tc>
                    <w:tc>
                      <w:tcPr>
                        <w:tcW w:w="1980" w:type="dxa"/>
                        <w:tcBorders>
                          <w:left w:val="nil"/>
                        </w:tcBorders>
                      </w:tcPr>
                      <w:p w14:paraId="4F30AE2D">
                        <w:pPr>
                          <w:widowControl w:val="0"/>
                          <w:autoSpaceDE w:val="0"/>
                          <w:autoSpaceDN w:val="0"/>
                          <w:adjustRightInd w:val="0"/>
                          <w:spacing w:before="100" w:beforeAutospacing="1" w:after="100" w:afterAutospacing="1" w:line="273"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Минимальный должностной оклад (рублей)</w:t>
                        </w:r>
                      </w:p>
                    </w:tc>
                  </w:tr>
                  <w:tr w14:paraId="3B845A49">
                    <w:tblPrEx>
                      <w:tblCellMar>
                        <w:top w:w="15" w:type="dxa"/>
                        <w:left w:w="15" w:type="dxa"/>
                        <w:bottom w:w="15" w:type="dxa"/>
                        <w:right w:w="15" w:type="dxa"/>
                      </w:tblCellMar>
                    </w:tblPrEx>
                    <w:tc>
                      <w:tcPr>
                        <w:tcW w:w="585" w:type="dxa"/>
                        <w:tcBorders>
                          <w:top w:val="nil"/>
                        </w:tcBorders>
                      </w:tcPr>
                      <w:p w14:paraId="53F6FD7A">
                        <w:pPr>
                          <w:widowControl w:val="0"/>
                          <w:autoSpaceDE w:val="0"/>
                          <w:autoSpaceDN w:val="0"/>
                          <w:adjustRightInd w:val="0"/>
                          <w:spacing w:before="100" w:beforeAutospacing="1" w:after="100" w:afterAutospacing="1" w:line="273"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2100" w:type="dxa"/>
                        <w:tcBorders>
                          <w:top w:val="nil"/>
                          <w:left w:val="nil"/>
                        </w:tcBorders>
                      </w:tcPr>
                      <w:p w14:paraId="44A20D31">
                        <w:pPr>
                          <w:widowControl w:val="0"/>
                          <w:autoSpaceDE w:val="0"/>
                          <w:autoSpaceDN w:val="0"/>
                          <w:adjustRightInd w:val="0"/>
                          <w:spacing w:before="100" w:beforeAutospacing="1" w:after="100" w:afterAutospacing="1" w:line="273"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4680" w:type="dxa"/>
                        <w:tcBorders>
                          <w:top w:val="nil"/>
                          <w:left w:val="nil"/>
                        </w:tcBorders>
                      </w:tcPr>
                      <w:p w14:paraId="35A6EEBD">
                        <w:pPr>
                          <w:widowControl w:val="0"/>
                          <w:autoSpaceDE w:val="0"/>
                          <w:autoSpaceDN w:val="0"/>
                          <w:adjustRightInd w:val="0"/>
                          <w:spacing w:before="100" w:beforeAutospacing="1" w:after="100" w:afterAutospacing="1" w:line="273"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1980" w:type="dxa"/>
                        <w:tcBorders>
                          <w:top w:val="nil"/>
                          <w:left w:val="nil"/>
                        </w:tcBorders>
                      </w:tcPr>
                      <w:p w14:paraId="501FC005">
                        <w:pPr>
                          <w:widowControl w:val="0"/>
                          <w:autoSpaceDE w:val="0"/>
                          <w:autoSpaceDN w:val="0"/>
                          <w:adjustRightInd w:val="0"/>
                          <w:spacing w:before="100" w:beforeAutospacing="1" w:after="100" w:afterAutospacing="1" w:line="273"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r>
                  <w:tr w14:paraId="3D0C067C">
                    <w:tblPrEx>
                      <w:tblCellMar>
                        <w:top w:w="15" w:type="dxa"/>
                        <w:left w:w="15" w:type="dxa"/>
                        <w:bottom w:w="15" w:type="dxa"/>
                        <w:right w:w="15" w:type="dxa"/>
                      </w:tblCellMar>
                    </w:tblPrEx>
                    <w:tc>
                      <w:tcPr>
                        <w:tcW w:w="585" w:type="dxa"/>
                        <w:tcBorders>
                          <w:top w:val="nil"/>
                        </w:tcBorders>
                      </w:tcPr>
                      <w:p w14:paraId="383AAE9E">
                        <w:pPr>
                          <w:widowControl w:val="0"/>
                          <w:autoSpaceDE w:val="0"/>
                          <w:autoSpaceDN w:val="0"/>
                          <w:adjustRightInd w:val="0"/>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2100" w:type="dxa"/>
                        <w:tcBorders>
                          <w:top w:val="nil"/>
                          <w:left w:val="nil"/>
                        </w:tcBorders>
                      </w:tcPr>
                      <w:p w14:paraId="6A2EA5BA">
                        <w:pPr>
                          <w:widowControl w:val="0"/>
                          <w:autoSpaceDE w:val="0"/>
                          <w:autoSpaceDN w:val="0"/>
                          <w:adjustRightInd w:val="0"/>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первый квалификационный уровень</w:t>
                        </w:r>
                      </w:p>
                    </w:tc>
                    <w:tc>
                      <w:tcPr>
                        <w:tcW w:w="4680" w:type="dxa"/>
                        <w:tcBorders>
                          <w:top w:val="nil"/>
                          <w:left w:val="nil"/>
                          <w:bottom w:val="nil"/>
                        </w:tcBorders>
                      </w:tcPr>
                      <w:p w14:paraId="1B880117">
                        <w:pPr>
                          <w:widowControl w:val="0"/>
                          <w:autoSpaceDE w:val="0"/>
                          <w:autoSpaceDN w:val="0"/>
                          <w:adjustRightInd w:val="0"/>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Помощник воспитателя</w:t>
                        </w:r>
                      </w:p>
                    </w:tc>
                    <w:tc>
                      <w:tcPr>
                        <w:tcW w:w="1980" w:type="dxa"/>
                        <w:tcBorders>
                          <w:top w:val="nil"/>
                          <w:left w:val="nil"/>
                          <w:bottom w:val="nil"/>
                        </w:tcBorders>
                      </w:tcPr>
                      <w:p w14:paraId="291BE138">
                        <w:pPr>
                          <w:widowControl w:val="0"/>
                          <w:autoSpaceDE w:val="0"/>
                          <w:autoSpaceDN w:val="0"/>
                          <w:adjustRightInd w:val="0"/>
                          <w:spacing w:before="100" w:beforeAutospacing="1" w:after="100" w:afterAutospacing="1" w:line="273"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4215</w:t>
                        </w:r>
                      </w:p>
                    </w:tc>
                  </w:tr>
                </w:tbl>
                <w:p w14:paraId="267E04BC">
                  <w:pPr>
                    <w:spacing w:before="100" w:beforeAutospacing="1" w:after="100" w:afterAutospacing="1" w:line="273" w:lineRule="auto"/>
                    <w:rPr>
                      <w:rFonts w:ascii="Times New Roman" w:hAnsi="Times New Roman" w:eastAsia="Times New Roman" w:cs="Times New Roman"/>
                      <w:sz w:val="24"/>
                      <w:szCs w:val="24"/>
                      <w:lang w:eastAsia="ru-RU"/>
                    </w:rPr>
                  </w:pPr>
                </w:p>
                <w:p w14:paraId="63F5D570">
                  <w:pPr>
                    <w:widowControl w:val="0"/>
                    <w:suppressAutoHyphens/>
                    <w:spacing w:after="0" w:line="240" w:lineRule="auto"/>
                    <w:jc w:val="both"/>
                    <w:rPr>
                      <w:rFonts w:ascii="Times New Roman" w:hAnsi="Times New Roman" w:eastAsia="Calibri" w:cs="Times New Roman"/>
                      <w:sz w:val="24"/>
                      <w:szCs w:val="24"/>
                      <w:lang w:eastAsia="ru-RU"/>
                    </w:rPr>
                  </w:pPr>
                  <w:r>
                    <w:rPr>
                      <w:rFonts w:ascii="Calibri" w:hAnsi="Calibri" w:eastAsia="Times New Roman" w:cs="Calibri"/>
                      <w:sz w:val="24"/>
                      <w:szCs w:val="24"/>
                      <w:lang w:eastAsia="ru-RU"/>
                    </w:rPr>
                    <w:t xml:space="preserve">            </w:t>
                  </w:r>
                  <w:r>
                    <w:rPr>
                      <w:rFonts w:ascii="Times New Roman" w:hAnsi="Times New Roman" w:eastAsia="Calibri" w:cs="Times New Roman"/>
                      <w:sz w:val="24"/>
                      <w:szCs w:val="24"/>
                      <w:lang w:eastAsia="ru-RU"/>
                    </w:rPr>
                    <w:t>2.1.2. Ставки заработной платы по профессиональной квалификационной группе «Должности педагогических работников»:</w:t>
                  </w:r>
                </w:p>
                <w:p w14:paraId="53815CA4">
                  <w:pPr>
                    <w:widowControl w:val="0"/>
                    <w:suppressAutoHyphens/>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ab/>
                  </w:r>
                </w:p>
                <w:tbl>
                  <w:tblPr>
                    <w:tblStyle w:val="3"/>
                    <w:tblW w:w="0" w:type="auto"/>
                    <w:tblInd w:w="0" w:type="dxa"/>
                    <w:tblLayout w:type="fixed"/>
                    <w:tblCellMar>
                      <w:top w:w="15" w:type="dxa"/>
                      <w:left w:w="15" w:type="dxa"/>
                      <w:bottom w:w="15" w:type="dxa"/>
                      <w:right w:w="15" w:type="dxa"/>
                    </w:tblCellMar>
                  </w:tblPr>
                  <w:tblGrid>
                    <w:gridCol w:w="585"/>
                    <w:gridCol w:w="2100"/>
                    <w:gridCol w:w="4680"/>
                    <w:gridCol w:w="1755"/>
                  </w:tblGrid>
                  <w:tr w14:paraId="34907ACA">
                    <w:tblPrEx>
                      <w:tblCellMar>
                        <w:top w:w="15" w:type="dxa"/>
                        <w:left w:w="15" w:type="dxa"/>
                        <w:bottom w:w="15" w:type="dxa"/>
                        <w:right w:w="15" w:type="dxa"/>
                      </w:tblCellMar>
                    </w:tblPrEx>
                    <w:tc>
                      <w:tcPr>
                        <w:tcW w:w="585" w:type="dxa"/>
                      </w:tcPr>
                      <w:p w14:paraId="26EE2A23">
                        <w:pPr>
                          <w:widowControl w:val="0"/>
                          <w:autoSpaceDE w:val="0"/>
                          <w:autoSpaceDN w:val="0"/>
                          <w:adjustRightInd w:val="0"/>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п/п</w:t>
                        </w:r>
                      </w:p>
                    </w:tc>
                    <w:tc>
                      <w:tcPr>
                        <w:tcW w:w="2100" w:type="dxa"/>
                        <w:tcBorders>
                          <w:left w:val="nil"/>
                        </w:tcBorders>
                      </w:tcPr>
                      <w:p w14:paraId="078F265F">
                        <w:pPr>
                          <w:widowControl w:val="0"/>
                          <w:autoSpaceDE w:val="0"/>
                          <w:autoSpaceDN w:val="0"/>
                          <w:adjustRightInd w:val="0"/>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Квалификационный уровень</w:t>
                        </w:r>
                      </w:p>
                    </w:tc>
                    <w:tc>
                      <w:tcPr>
                        <w:tcW w:w="4680" w:type="dxa"/>
                        <w:tcBorders>
                          <w:left w:val="nil"/>
                        </w:tcBorders>
                      </w:tcPr>
                      <w:p w14:paraId="452E9BBC">
                        <w:pPr>
                          <w:widowControl w:val="0"/>
                          <w:autoSpaceDE w:val="0"/>
                          <w:autoSpaceDN w:val="0"/>
                          <w:adjustRightInd w:val="0"/>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Должности педагогических работников, отнесенные к квалификационным уровням</w:t>
                        </w:r>
                      </w:p>
                    </w:tc>
                    <w:tc>
                      <w:tcPr>
                        <w:tcW w:w="1755" w:type="dxa"/>
                        <w:tcBorders>
                          <w:left w:val="nil"/>
                        </w:tcBorders>
                      </w:tcPr>
                      <w:p w14:paraId="2AE7AB93">
                        <w:pPr>
                          <w:widowControl w:val="0"/>
                          <w:autoSpaceDE w:val="0"/>
                          <w:autoSpaceDN w:val="0"/>
                          <w:adjustRightInd w:val="0"/>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Минимальная ставка заработной платы (рублей)</w:t>
                        </w:r>
                      </w:p>
                    </w:tc>
                  </w:tr>
                  <w:tr w14:paraId="35118B4D">
                    <w:tblPrEx>
                      <w:tblCellMar>
                        <w:top w:w="15" w:type="dxa"/>
                        <w:left w:w="15" w:type="dxa"/>
                        <w:bottom w:w="15" w:type="dxa"/>
                        <w:right w:w="15" w:type="dxa"/>
                      </w:tblCellMar>
                    </w:tblPrEx>
                    <w:tc>
                      <w:tcPr>
                        <w:tcW w:w="585" w:type="dxa"/>
                        <w:tcBorders>
                          <w:top w:val="nil"/>
                        </w:tcBorders>
                      </w:tcPr>
                      <w:p w14:paraId="7022627C">
                        <w:pPr>
                          <w:widowControl w:val="0"/>
                          <w:autoSpaceDE w:val="0"/>
                          <w:autoSpaceDN w:val="0"/>
                          <w:adjustRightInd w:val="0"/>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2100" w:type="dxa"/>
                        <w:tcBorders>
                          <w:top w:val="nil"/>
                          <w:left w:val="nil"/>
                        </w:tcBorders>
                      </w:tcPr>
                      <w:p w14:paraId="4EA641DA">
                        <w:pPr>
                          <w:widowControl w:val="0"/>
                          <w:autoSpaceDE w:val="0"/>
                          <w:autoSpaceDN w:val="0"/>
                          <w:adjustRightInd w:val="0"/>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4680" w:type="dxa"/>
                        <w:tcBorders>
                          <w:top w:val="nil"/>
                          <w:left w:val="nil"/>
                        </w:tcBorders>
                      </w:tcPr>
                      <w:p w14:paraId="0E9DBD7A">
                        <w:pPr>
                          <w:widowControl w:val="0"/>
                          <w:autoSpaceDE w:val="0"/>
                          <w:autoSpaceDN w:val="0"/>
                          <w:adjustRightInd w:val="0"/>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1755" w:type="dxa"/>
                        <w:tcBorders>
                          <w:top w:val="nil"/>
                          <w:left w:val="nil"/>
                        </w:tcBorders>
                      </w:tcPr>
                      <w:p w14:paraId="1C414C10">
                        <w:pPr>
                          <w:widowControl w:val="0"/>
                          <w:autoSpaceDE w:val="0"/>
                          <w:autoSpaceDN w:val="0"/>
                          <w:adjustRightInd w:val="0"/>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r>
                  <w:tr w14:paraId="1282DDAA">
                    <w:tblPrEx>
                      <w:tblCellMar>
                        <w:top w:w="15" w:type="dxa"/>
                        <w:left w:w="15" w:type="dxa"/>
                        <w:bottom w:w="15" w:type="dxa"/>
                        <w:right w:w="15" w:type="dxa"/>
                      </w:tblCellMar>
                    </w:tblPrEx>
                    <w:tc>
                      <w:tcPr>
                        <w:tcW w:w="585" w:type="dxa"/>
                        <w:tcBorders>
                          <w:top w:val="nil"/>
                        </w:tcBorders>
                      </w:tcPr>
                      <w:p w14:paraId="684DC6DE">
                        <w:pPr>
                          <w:autoSpaceDE w:val="0"/>
                          <w:autoSpaceDN w:val="0"/>
                          <w:adjustRightInd w:val="0"/>
                          <w:spacing w:before="100" w:beforeAutospacing="1" w:after="100" w:afterAutospacing="1" w:line="273" w:lineRule="auto"/>
                          <w:jc w:val="both"/>
                          <w:outlineLvl w:val="3"/>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2100" w:type="dxa"/>
                        <w:tcBorders>
                          <w:top w:val="nil"/>
                          <w:left w:val="nil"/>
                        </w:tcBorders>
                      </w:tcPr>
                      <w:p w14:paraId="33757921">
                        <w:pPr>
                          <w:autoSpaceDE w:val="0"/>
                          <w:autoSpaceDN w:val="0"/>
                          <w:adjustRightInd w:val="0"/>
                          <w:spacing w:before="100" w:beforeAutospacing="1" w:after="100" w:afterAutospacing="1" w:line="273" w:lineRule="auto"/>
                          <w:jc w:val="both"/>
                          <w:outlineLvl w:val="3"/>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квалификационный уровень</w:t>
                        </w:r>
                      </w:p>
                    </w:tc>
                    <w:tc>
                      <w:tcPr>
                        <w:tcW w:w="4680" w:type="dxa"/>
                        <w:tcBorders>
                          <w:top w:val="nil"/>
                          <w:left w:val="nil"/>
                        </w:tcBorders>
                      </w:tcPr>
                      <w:p w14:paraId="2A5D5DC5">
                        <w:pPr>
                          <w:autoSpaceDE w:val="0"/>
                          <w:autoSpaceDN w:val="0"/>
                          <w:adjustRightInd w:val="0"/>
                          <w:spacing w:before="100" w:beforeAutospacing="1" w:after="100" w:afterAutospacing="1" w:line="273" w:lineRule="auto"/>
                          <w:jc w:val="both"/>
                          <w:outlineLvl w:val="3"/>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Инструктор по физической культуре;</w:t>
                        </w:r>
                      </w:p>
                      <w:p w14:paraId="17D9D717">
                        <w:pPr>
                          <w:autoSpaceDE w:val="0"/>
                          <w:autoSpaceDN w:val="0"/>
                          <w:adjustRightInd w:val="0"/>
                          <w:spacing w:before="100" w:beforeAutospacing="1" w:after="100" w:afterAutospacing="1" w:line="273" w:lineRule="auto"/>
                          <w:jc w:val="both"/>
                          <w:outlineLvl w:val="3"/>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музыкальный руководитель</w:t>
                        </w:r>
                      </w:p>
                    </w:tc>
                    <w:tc>
                      <w:tcPr>
                        <w:tcW w:w="1755" w:type="dxa"/>
                        <w:tcBorders>
                          <w:top w:val="nil"/>
                          <w:left w:val="nil"/>
                        </w:tcBorders>
                      </w:tcPr>
                      <w:p w14:paraId="23FB2CBE">
                        <w:pPr>
                          <w:autoSpaceDE w:val="0"/>
                          <w:autoSpaceDN w:val="0"/>
                          <w:adjustRightInd w:val="0"/>
                          <w:spacing w:before="100" w:beforeAutospacing="1" w:after="100" w:afterAutospacing="1" w:line="273" w:lineRule="auto"/>
                          <w:jc w:val="both"/>
                          <w:outlineLvl w:val="3"/>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8 312</w:t>
                        </w:r>
                      </w:p>
                    </w:tc>
                  </w:tr>
                  <w:tr w14:paraId="1171394C">
                    <w:tblPrEx>
                      <w:tblCellMar>
                        <w:top w:w="15" w:type="dxa"/>
                        <w:left w:w="15" w:type="dxa"/>
                        <w:bottom w:w="15" w:type="dxa"/>
                        <w:right w:w="15" w:type="dxa"/>
                      </w:tblCellMar>
                    </w:tblPrEx>
                    <w:tc>
                      <w:tcPr>
                        <w:tcW w:w="585" w:type="dxa"/>
                        <w:tcBorders>
                          <w:top w:val="nil"/>
                        </w:tcBorders>
                      </w:tcPr>
                      <w:p w14:paraId="7C03E042">
                        <w:pPr>
                          <w:autoSpaceDE w:val="0"/>
                          <w:autoSpaceDN w:val="0"/>
                          <w:adjustRightInd w:val="0"/>
                          <w:spacing w:before="100" w:beforeAutospacing="1" w:after="100" w:afterAutospacing="1" w:line="273" w:lineRule="auto"/>
                          <w:jc w:val="both"/>
                          <w:outlineLvl w:val="3"/>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2100" w:type="dxa"/>
                        <w:tcBorders>
                          <w:top w:val="nil"/>
                          <w:left w:val="nil"/>
                        </w:tcBorders>
                      </w:tcPr>
                      <w:p w14:paraId="5538A975">
                        <w:pPr>
                          <w:autoSpaceDE w:val="0"/>
                          <w:autoSpaceDN w:val="0"/>
                          <w:adjustRightInd w:val="0"/>
                          <w:spacing w:before="100" w:beforeAutospacing="1" w:after="100" w:afterAutospacing="1" w:line="273" w:lineRule="auto"/>
                          <w:jc w:val="both"/>
                          <w:outlineLvl w:val="3"/>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квалификационный уровень</w:t>
                        </w:r>
                      </w:p>
                    </w:tc>
                    <w:tc>
                      <w:tcPr>
                        <w:tcW w:w="4680" w:type="dxa"/>
                        <w:tcBorders>
                          <w:top w:val="nil"/>
                          <w:left w:val="nil"/>
                        </w:tcBorders>
                      </w:tcPr>
                      <w:p w14:paraId="59F9E539">
                        <w:pPr>
                          <w:autoSpaceDE w:val="0"/>
                          <w:autoSpaceDN w:val="0"/>
                          <w:adjustRightInd w:val="0"/>
                          <w:spacing w:before="100" w:beforeAutospacing="1" w:after="100" w:afterAutospacing="1" w:line="273" w:lineRule="auto"/>
                          <w:jc w:val="both"/>
                          <w:outlineLvl w:val="3"/>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Воспитатель;</w:t>
                        </w:r>
                      </w:p>
                      <w:p w14:paraId="132CBFC5">
                        <w:pPr>
                          <w:autoSpaceDE w:val="0"/>
                          <w:autoSpaceDN w:val="0"/>
                          <w:adjustRightInd w:val="0"/>
                          <w:spacing w:before="100" w:beforeAutospacing="1" w:after="100" w:afterAutospacing="1" w:line="273" w:lineRule="auto"/>
                          <w:jc w:val="both"/>
                          <w:outlineLvl w:val="3"/>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педагог-психолог</w:t>
                        </w:r>
                      </w:p>
                      <w:p w14:paraId="2BAFD417">
                        <w:pPr>
                          <w:autoSpaceDE w:val="0"/>
                          <w:autoSpaceDN w:val="0"/>
                          <w:adjustRightInd w:val="0"/>
                          <w:spacing w:before="100" w:beforeAutospacing="1" w:after="100" w:afterAutospacing="1" w:line="273" w:lineRule="auto"/>
                          <w:jc w:val="both"/>
                          <w:outlineLvl w:val="3"/>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tc>
                    <w:tc>
                      <w:tcPr>
                        <w:tcW w:w="1755" w:type="dxa"/>
                        <w:tcBorders>
                          <w:top w:val="nil"/>
                          <w:left w:val="nil"/>
                        </w:tcBorders>
                      </w:tcPr>
                      <w:p w14:paraId="4D0E9D95">
                        <w:pPr>
                          <w:autoSpaceDE w:val="0"/>
                          <w:autoSpaceDN w:val="0"/>
                          <w:adjustRightInd w:val="0"/>
                          <w:spacing w:before="100" w:beforeAutospacing="1" w:after="100" w:afterAutospacing="1" w:line="273" w:lineRule="auto"/>
                          <w:jc w:val="both"/>
                          <w:outlineLvl w:val="3"/>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9 374</w:t>
                        </w:r>
                      </w:p>
                    </w:tc>
                  </w:tr>
                  <w:tr w14:paraId="20C673CE">
                    <w:tblPrEx>
                      <w:tblCellMar>
                        <w:top w:w="15" w:type="dxa"/>
                        <w:left w:w="15" w:type="dxa"/>
                        <w:bottom w:w="15" w:type="dxa"/>
                        <w:right w:w="15" w:type="dxa"/>
                      </w:tblCellMar>
                    </w:tblPrEx>
                    <w:tc>
                      <w:tcPr>
                        <w:tcW w:w="585" w:type="dxa"/>
                        <w:tcBorders>
                          <w:top w:val="nil"/>
                        </w:tcBorders>
                      </w:tcPr>
                      <w:p w14:paraId="3B628B75">
                        <w:pPr>
                          <w:autoSpaceDE w:val="0"/>
                          <w:autoSpaceDN w:val="0"/>
                          <w:adjustRightInd w:val="0"/>
                          <w:spacing w:before="100" w:beforeAutospacing="1" w:after="100" w:afterAutospacing="1" w:line="273" w:lineRule="auto"/>
                          <w:jc w:val="both"/>
                          <w:outlineLvl w:val="3"/>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2100" w:type="dxa"/>
                        <w:tcBorders>
                          <w:top w:val="nil"/>
                          <w:left w:val="nil"/>
                        </w:tcBorders>
                      </w:tcPr>
                      <w:p w14:paraId="420B4946">
                        <w:pPr>
                          <w:autoSpaceDE w:val="0"/>
                          <w:autoSpaceDN w:val="0"/>
                          <w:adjustRightInd w:val="0"/>
                          <w:spacing w:before="100" w:beforeAutospacing="1" w:after="100" w:afterAutospacing="1" w:line="273" w:lineRule="auto"/>
                          <w:jc w:val="both"/>
                          <w:outlineLvl w:val="3"/>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квалификационный уровень </w:t>
                        </w:r>
                      </w:p>
                    </w:tc>
                    <w:tc>
                      <w:tcPr>
                        <w:tcW w:w="4680" w:type="dxa"/>
                        <w:tcBorders>
                          <w:top w:val="nil"/>
                          <w:left w:val="nil"/>
                        </w:tcBorders>
                      </w:tcPr>
                      <w:p w14:paraId="19D885F8">
                        <w:pPr>
                          <w:autoSpaceDE w:val="0"/>
                          <w:autoSpaceDN w:val="0"/>
                          <w:adjustRightInd w:val="0"/>
                          <w:spacing w:before="100" w:beforeAutospacing="1" w:after="100" w:afterAutospacing="1" w:line="273" w:lineRule="auto"/>
                          <w:jc w:val="both"/>
                          <w:outlineLvl w:val="3"/>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Старший воспитатель;</w:t>
                        </w:r>
                      </w:p>
                      <w:p w14:paraId="654B697C">
                        <w:pPr>
                          <w:autoSpaceDE w:val="0"/>
                          <w:autoSpaceDN w:val="0"/>
                          <w:adjustRightInd w:val="0"/>
                          <w:spacing w:before="100" w:beforeAutospacing="1" w:after="100" w:afterAutospacing="1" w:line="273" w:lineRule="auto"/>
                          <w:jc w:val="both"/>
                          <w:outlineLvl w:val="3"/>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Учитель-логопед</w:t>
                        </w:r>
                      </w:p>
                    </w:tc>
                    <w:tc>
                      <w:tcPr>
                        <w:tcW w:w="1755" w:type="dxa"/>
                        <w:tcBorders>
                          <w:top w:val="nil"/>
                          <w:left w:val="nil"/>
                        </w:tcBorders>
                      </w:tcPr>
                      <w:p w14:paraId="3E33E68D">
                        <w:pPr>
                          <w:autoSpaceDE w:val="0"/>
                          <w:autoSpaceDN w:val="0"/>
                          <w:adjustRightInd w:val="0"/>
                          <w:spacing w:before="100" w:beforeAutospacing="1" w:after="100" w:afterAutospacing="1" w:line="273" w:lineRule="auto"/>
                          <w:jc w:val="both"/>
                          <w:outlineLvl w:val="3"/>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10 000</w:t>
                        </w:r>
                      </w:p>
                      <w:p w14:paraId="51A54B2C">
                        <w:pPr>
                          <w:spacing w:before="100" w:beforeAutospacing="1" w:after="100" w:afterAutospacing="1" w:line="273" w:lineRule="auto"/>
                          <w:rPr>
                            <w:rFonts w:ascii="Times New Roman" w:hAnsi="Times New Roman" w:eastAsia="Times New Roman" w:cs="Times New Roman"/>
                            <w:sz w:val="24"/>
                            <w:szCs w:val="24"/>
                            <w:lang w:eastAsia="ru-RU"/>
                          </w:rPr>
                        </w:pPr>
                      </w:p>
                      <w:p w14:paraId="4A8CD997">
                        <w:pPr>
                          <w:spacing w:before="100" w:beforeAutospacing="1" w:after="100" w:afterAutospacing="1" w:line="273" w:lineRule="auto"/>
                          <w:rPr>
                            <w:rFonts w:ascii="Times New Roman" w:hAnsi="Times New Roman" w:eastAsia="Times New Roman" w:cs="Times New Roman"/>
                            <w:sz w:val="24"/>
                            <w:szCs w:val="24"/>
                            <w:lang w:eastAsia="ru-RU"/>
                          </w:rPr>
                        </w:pPr>
                      </w:p>
                    </w:tc>
                  </w:tr>
                </w:tbl>
                <w:p w14:paraId="4CC9B86A">
                  <w:pPr>
                    <w:widowControl w:val="0"/>
                    <w:suppressAutoHyphens/>
                    <w:spacing w:after="0" w:line="240" w:lineRule="auto"/>
                    <w:outlineLvl w:val="2"/>
                    <w:rPr>
                      <w:rFonts w:ascii="Times New Roman" w:hAnsi="Times New Roman" w:eastAsia="Calibri" w:cs="Times New Roman"/>
                      <w:sz w:val="24"/>
                      <w:szCs w:val="24"/>
                      <w:lang w:eastAsia="ru-RU"/>
                    </w:rPr>
                  </w:pPr>
                </w:p>
                <w:p w14:paraId="7EAD57DD">
                  <w:pPr>
                    <w:widowControl w:val="0"/>
                    <w:suppressAutoHyphens/>
                    <w:spacing w:after="0" w:line="240" w:lineRule="auto"/>
                    <w:jc w:val="both"/>
                    <w:outlineLvl w:val="2"/>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2.2. Размеры должностных окладов, ставок заработной платы работников, занимающих общеотраслевые должности служащих         </w:t>
                  </w:r>
                  <w:r>
                    <w:rPr>
                      <w:rFonts w:ascii="Times New Roman" w:hAnsi="Times New Roman" w:eastAsia="Calibri" w:cs="Times New Roman"/>
                      <w:sz w:val="24"/>
                      <w:szCs w:val="24"/>
                      <w:lang w:eastAsia="ru-RU"/>
                    </w:rPr>
                    <w:tab/>
                  </w:r>
                </w:p>
                <w:p w14:paraId="4DE443E4">
                  <w:pPr>
                    <w:widowControl w:val="0"/>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2.2.1. размеры должностных окладов работников учреждения устанавливается на основе отнесения занимаемых ими должностей к профессиональным квалификационным группам:                                                                                                                               </w:t>
                  </w:r>
                </w:p>
                <w:tbl>
                  <w:tblPr>
                    <w:tblStyle w:val="3"/>
                    <w:tblW w:w="0" w:type="auto"/>
                    <w:tblInd w:w="0" w:type="dxa"/>
                    <w:tblLayout w:type="fixed"/>
                    <w:tblCellMar>
                      <w:top w:w="15" w:type="dxa"/>
                      <w:left w:w="15" w:type="dxa"/>
                      <w:bottom w:w="15" w:type="dxa"/>
                      <w:right w:w="15" w:type="dxa"/>
                    </w:tblCellMar>
                  </w:tblPr>
                  <w:tblGrid>
                    <w:gridCol w:w="2685"/>
                    <w:gridCol w:w="4335"/>
                    <w:gridCol w:w="1980"/>
                  </w:tblGrid>
                  <w:tr w14:paraId="453E0360">
                    <w:tblPrEx>
                      <w:tblCellMar>
                        <w:top w:w="15" w:type="dxa"/>
                        <w:left w:w="15" w:type="dxa"/>
                        <w:bottom w:w="15" w:type="dxa"/>
                        <w:right w:w="15" w:type="dxa"/>
                      </w:tblCellMar>
                    </w:tblPrEx>
                    <w:tc>
                      <w:tcPr>
                        <w:tcW w:w="7020" w:type="dxa"/>
                        <w:gridSpan w:val="2"/>
                      </w:tcPr>
                      <w:p w14:paraId="4A0F1848">
                        <w:pPr>
                          <w:widowControl w:val="0"/>
                          <w:autoSpaceDE w:val="0"/>
                          <w:autoSpaceDN w:val="0"/>
                          <w:adjustRightInd w:val="0"/>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Наименование должностей, входящих в профессиональные квалификационные группы и квалификационные уровни</w:t>
                        </w:r>
                      </w:p>
                    </w:tc>
                    <w:tc>
                      <w:tcPr>
                        <w:tcW w:w="1980" w:type="dxa"/>
                        <w:tcBorders>
                          <w:left w:val="nil"/>
                        </w:tcBorders>
                      </w:tcPr>
                      <w:p w14:paraId="3F2ED836">
                        <w:pPr>
                          <w:widowControl w:val="0"/>
                          <w:autoSpaceDE w:val="0"/>
                          <w:autoSpaceDN w:val="0"/>
                          <w:adjustRightInd w:val="0"/>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Минимальный должностной оклад, рублей </w:t>
                        </w:r>
                      </w:p>
                    </w:tc>
                  </w:tr>
                  <w:tr w14:paraId="0FB75365">
                    <w:tblPrEx>
                      <w:tblCellMar>
                        <w:top w:w="15" w:type="dxa"/>
                        <w:left w:w="15" w:type="dxa"/>
                        <w:bottom w:w="15" w:type="dxa"/>
                        <w:right w:w="15" w:type="dxa"/>
                      </w:tblCellMar>
                    </w:tblPrEx>
                    <w:tc>
                      <w:tcPr>
                        <w:tcW w:w="9000" w:type="dxa"/>
                        <w:gridSpan w:val="3"/>
                        <w:tcBorders>
                          <w:top w:val="nil"/>
                        </w:tcBorders>
                      </w:tcPr>
                      <w:p w14:paraId="4D3682BE">
                        <w:pPr>
                          <w:widowControl w:val="0"/>
                          <w:autoSpaceDE w:val="0"/>
                          <w:autoSpaceDN w:val="0"/>
                          <w:adjustRightInd w:val="0"/>
                          <w:spacing w:before="100" w:beforeAutospacing="1" w:after="100" w:afterAutospacing="1" w:line="273" w:lineRule="auto"/>
                          <w:outlineLvl w:val="3"/>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Профессиональная квалификационная группа «Общеотраслевые должности служащих первого уровня»  </w:t>
                        </w:r>
                        <w:r>
                          <w:rPr>
                            <w:rFonts w:ascii="Times New Roman" w:hAnsi="Times New Roman" w:eastAsia="Times New Roman" w:cs="Times New Roman"/>
                            <w:b/>
                            <w:sz w:val="24"/>
                            <w:szCs w:val="24"/>
                            <w:lang w:eastAsia="ru-RU"/>
                          </w:rPr>
                          <w:t>Помощник воспитателя</w:t>
                        </w:r>
                        <w:r>
                          <w:rPr>
                            <w:rFonts w:ascii="Times New Roman" w:hAnsi="Times New Roman" w:eastAsia="Times New Roman" w:cs="Times New Roman"/>
                            <w:sz w:val="24"/>
                            <w:szCs w:val="24"/>
                            <w:lang w:eastAsia="ru-RU"/>
                          </w:rPr>
                          <w:t xml:space="preserve">                        4 997</w:t>
                        </w:r>
                      </w:p>
                    </w:tc>
                  </w:tr>
                  <w:tr w14:paraId="3D2095AA">
                    <w:tblPrEx>
                      <w:tblCellMar>
                        <w:top w:w="15" w:type="dxa"/>
                        <w:left w:w="15" w:type="dxa"/>
                        <w:bottom w:w="15" w:type="dxa"/>
                        <w:right w:w="15" w:type="dxa"/>
                      </w:tblCellMar>
                    </w:tblPrEx>
                    <w:tc>
                      <w:tcPr>
                        <w:tcW w:w="9000" w:type="dxa"/>
                        <w:gridSpan w:val="3"/>
                        <w:tcBorders>
                          <w:top w:val="nil"/>
                        </w:tcBorders>
                      </w:tcPr>
                      <w:p w14:paraId="13EEC0C4">
                        <w:pPr>
                          <w:widowControl w:val="0"/>
                          <w:autoSpaceDE w:val="0"/>
                          <w:autoSpaceDN w:val="0"/>
                          <w:adjustRightInd w:val="0"/>
                          <w:spacing w:before="100" w:beforeAutospacing="1" w:after="100" w:afterAutospacing="1" w:line="273" w:lineRule="auto"/>
                          <w:outlineLvl w:val="3"/>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Профессиональная квалификационная группа «Общеотраслевые должности служащих второго уровня»</w:t>
                        </w:r>
                      </w:p>
                    </w:tc>
                  </w:tr>
                  <w:tr w14:paraId="2FD82AC3">
                    <w:tblPrEx>
                      <w:tblCellMar>
                        <w:top w:w="15" w:type="dxa"/>
                        <w:left w:w="15" w:type="dxa"/>
                        <w:bottom w:w="15" w:type="dxa"/>
                        <w:right w:w="15" w:type="dxa"/>
                      </w:tblCellMar>
                    </w:tblPrEx>
                    <w:tc>
                      <w:tcPr>
                        <w:tcW w:w="2685" w:type="dxa"/>
                        <w:tcBorders>
                          <w:top w:val="nil"/>
                        </w:tcBorders>
                      </w:tcPr>
                      <w:p w14:paraId="2ACA1F56">
                        <w:pPr>
                          <w:widowControl w:val="0"/>
                          <w:autoSpaceDE w:val="0"/>
                          <w:autoSpaceDN w:val="0"/>
                          <w:adjustRightInd w:val="0"/>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квалификационный уровень</w:t>
                        </w:r>
                      </w:p>
                    </w:tc>
                    <w:tc>
                      <w:tcPr>
                        <w:tcW w:w="4320" w:type="dxa"/>
                        <w:tcBorders>
                          <w:top w:val="nil"/>
                          <w:left w:val="nil"/>
                        </w:tcBorders>
                      </w:tcPr>
                      <w:p w14:paraId="55B8CDC3">
                        <w:pPr>
                          <w:widowControl w:val="0"/>
                          <w:autoSpaceDE w:val="0"/>
                          <w:autoSpaceDN w:val="0"/>
                          <w:adjustRightInd w:val="0"/>
                          <w:spacing w:before="100" w:beforeAutospacing="1" w:after="100" w:afterAutospacing="1" w:line="273"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Заведующий хозяйством     </w:t>
                        </w:r>
                      </w:p>
                      <w:p w14:paraId="5B656BC1">
                        <w:pPr>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44</w:t>
                        </w:r>
                      </w:p>
                    </w:tc>
                    <w:tc>
                      <w:tcPr>
                        <w:tcW w:w="1980" w:type="dxa"/>
                        <w:tcBorders>
                          <w:top w:val="nil"/>
                          <w:left w:val="nil"/>
                        </w:tcBorders>
                      </w:tcPr>
                      <w:p w14:paraId="66FC55C2">
                        <w:pPr>
                          <w:widowControl w:val="0"/>
                          <w:autoSpaceDE w:val="0"/>
                          <w:autoSpaceDN w:val="0"/>
                          <w:adjustRightInd w:val="0"/>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6 636</w:t>
                        </w:r>
                      </w:p>
                      <w:p w14:paraId="7D01385D">
                        <w:pPr>
                          <w:widowControl w:val="0"/>
                          <w:autoSpaceDE w:val="0"/>
                          <w:autoSpaceDN w:val="0"/>
                          <w:adjustRightInd w:val="0"/>
                          <w:spacing w:before="100" w:beforeAutospacing="1" w:after="100" w:afterAutospacing="1" w:line="273" w:lineRule="auto"/>
                          <w:rPr>
                            <w:rFonts w:ascii="Times New Roman" w:hAnsi="Times New Roman" w:eastAsia="Times New Roman" w:cs="Times New Roman"/>
                            <w:sz w:val="24"/>
                            <w:szCs w:val="24"/>
                            <w:lang w:eastAsia="ru-RU"/>
                          </w:rPr>
                        </w:pPr>
                      </w:p>
                    </w:tc>
                  </w:tr>
                </w:tbl>
                <w:p w14:paraId="17C5DF83">
                  <w:pPr>
                    <w:widowControl w:val="0"/>
                    <w:suppressAutoHyphens/>
                    <w:spacing w:after="0" w:line="240" w:lineRule="auto"/>
                    <w:outlineLvl w:val="2"/>
                    <w:rPr>
                      <w:rFonts w:ascii="Times New Roman" w:hAnsi="Times New Roman" w:eastAsia="Calibri" w:cs="Times New Roman"/>
                      <w:sz w:val="24"/>
                      <w:szCs w:val="24"/>
                      <w:lang w:eastAsia="ru-RU"/>
                    </w:rPr>
                  </w:pPr>
                </w:p>
                <w:p w14:paraId="20C88024">
                  <w:pPr>
                    <w:widowControl w:val="0"/>
                    <w:suppressAutoHyphens/>
                    <w:spacing w:after="0" w:line="240" w:lineRule="auto"/>
                    <w:outlineLvl w:val="2"/>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2.3. Размеры должностных окладов, ставок заработной платы работников, осуществляющих профессиональную деятельность по профессиям рабочих</w:t>
                  </w:r>
                </w:p>
                <w:p w14:paraId="1C2CCEB3">
                  <w:pPr>
                    <w:widowControl w:val="0"/>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2.3.1. Размеры окладов рабочих учреждения, устанавливаются в зависимости от разрядов выполняемых работ:              </w:t>
                  </w:r>
                </w:p>
                <w:tbl>
                  <w:tblPr>
                    <w:tblStyle w:val="3"/>
                    <w:tblW w:w="0" w:type="auto"/>
                    <w:tblInd w:w="0" w:type="dxa"/>
                    <w:tblLayout w:type="fixed"/>
                    <w:tblCellMar>
                      <w:top w:w="15" w:type="dxa"/>
                      <w:left w:w="15" w:type="dxa"/>
                      <w:bottom w:w="15" w:type="dxa"/>
                      <w:right w:w="15" w:type="dxa"/>
                    </w:tblCellMar>
                  </w:tblPr>
                  <w:tblGrid>
                    <w:gridCol w:w="7020"/>
                    <w:gridCol w:w="2040"/>
                  </w:tblGrid>
                  <w:tr w14:paraId="7FBABF1A">
                    <w:tblPrEx>
                      <w:tblCellMar>
                        <w:top w:w="15" w:type="dxa"/>
                        <w:left w:w="15" w:type="dxa"/>
                        <w:bottom w:w="15" w:type="dxa"/>
                        <w:right w:w="15" w:type="dxa"/>
                      </w:tblCellMar>
                    </w:tblPrEx>
                    <w:tc>
                      <w:tcPr>
                        <w:tcW w:w="7020" w:type="dxa"/>
                      </w:tcPr>
                      <w:p w14:paraId="73EDF4FB">
                        <w:pPr>
                          <w:widowControl w:val="0"/>
                          <w:autoSpaceDE w:val="0"/>
                          <w:autoSpaceDN w:val="0"/>
                          <w:adjustRightInd w:val="0"/>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Дворник, сторож, уборщик помещений, подсобный рабочий</w:t>
                        </w:r>
                        <w:r>
                          <w:rPr>
                            <w:rFonts w:ascii="Times New Roman" w:hAnsi="Times New Roman" w:eastAsia="Times New Roman" w:cs="Times New Roman"/>
                            <w:sz w:val="24"/>
                            <w:szCs w:val="24"/>
                            <w:lang w:eastAsia="ru-RU"/>
                          </w:rPr>
                          <w:t xml:space="preserve"> - 1 разряд работ в соответствии с Единым тарифно-</w:t>
                        </w:r>
                      </w:p>
                      <w:p w14:paraId="3C41AF7C">
                        <w:pPr>
                          <w:widowControl w:val="0"/>
                          <w:autoSpaceDE w:val="0"/>
                          <w:autoSpaceDN w:val="0"/>
                          <w:adjustRightInd w:val="0"/>
                          <w:spacing w:before="100" w:beforeAutospacing="1" w:after="100" w:afterAutospacing="1" w:line="273" w:lineRule="auto"/>
                          <w:rPr>
                            <w:rFonts w:ascii="Times New Roman" w:hAnsi="Times New Roman" w:eastAsia="Times New Roman" w:cs="Times New Roman"/>
                            <w:sz w:val="24"/>
                            <w:szCs w:val="24"/>
                            <w:lang w:eastAsia="ru-RU"/>
                          </w:rPr>
                        </w:pPr>
                      </w:p>
                      <w:p w14:paraId="59199236">
                        <w:pPr>
                          <w:widowControl w:val="0"/>
                          <w:autoSpaceDE w:val="0"/>
                          <w:autoSpaceDN w:val="0"/>
                          <w:adjustRightInd w:val="0"/>
                          <w:spacing w:before="100" w:beforeAutospacing="1" w:after="100" w:afterAutospacing="1" w:line="273" w:lineRule="auto"/>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квалификационным справочником работ и профессий рабочих</w:t>
                        </w:r>
                      </w:p>
                    </w:tc>
                    <w:tc>
                      <w:tcPr>
                        <w:tcW w:w="2040" w:type="dxa"/>
                        <w:tcBorders>
                          <w:left w:val="nil"/>
                        </w:tcBorders>
                      </w:tcPr>
                      <w:p w14:paraId="75F562C7">
                        <w:pPr>
                          <w:widowControl w:val="0"/>
                          <w:autoSpaceDE w:val="0"/>
                          <w:autoSpaceDN w:val="0"/>
                          <w:adjustRightInd w:val="0"/>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4 713 рублей</w:t>
                        </w:r>
                      </w:p>
                    </w:tc>
                  </w:tr>
                  <w:tr w14:paraId="1E0547C6">
                    <w:tblPrEx>
                      <w:tblCellMar>
                        <w:top w:w="15" w:type="dxa"/>
                        <w:left w:w="15" w:type="dxa"/>
                        <w:bottom w:w="15" w:type="dxa"/>
                        <w:right w:w="15" w:type="dxa"/>
                      </w:tblCellMar>
                    </w:tblPrEx>
                    <w:tc>
                      <w:tcPr>
                        <w:tcW w:w="7020" w:type="dxa"/>
                      </w:tcPr>
                      <w:p w14:paraId="5BB3E58A">
                        <w:pPr>
                          <w:widowControl w:val="0"/>
                          <w:autoSpaceDE w:val="0"/>
                          <w:autoSpaceDN w:val="0"/>
                          <w:adjustRightInd w:val="0"/>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Рабочий по стирке и ремонту белья, кастелянша, рабочий по комплексному обслуживанию зданий, </w:t>
                        </w:r>
                        <w:r>
                          <w:rPr>
                            <w:rFonts w:ascii="Times New Roman" w:hAnsi="Times New Roman" w:eastAsia="Times New Roman" w:cs="Times New Roman"/>
                            <w:sz w:val="24"/>
                            <w:szCs w:val="24"/>
                            <w:lang w:eastAsia="ru-RU"/>
                          </w:rPr>
                          <w:t xml:space="preserve">- </w:t>
                        </w:r>
                      </w:p>
                      <w:p w14:paraId="306AF56E">
                        <w:pPr>
                          <w:widowControl w:val="0"/>
                          <w:autoSpaceDE w:val="0"/>
                          <w:autoSpaceDN w:val="0"/>
                          <w:adjustRightInd w:val="0"/>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разряд работ в соответствии с Единым тарифно-квалификационным справочником работ и профессий рабочих</w:t>
                        </w:r>
                      </w:p>
                    </w:tc>
                    <w:tc>
                      <w:tcPr>
                        <w:tcW w:w="2040" w:type="dxa"/>
                        <w:tcBorders>
                          <w:left w:val="nil"/>
                        </w:tcBorders>
                      </w:tcPr>
                      <w:p w14:paraId="63B9F421">
                        <w:pPr>
                          <w:widowControl w:val="0"/>
                          <w:autoSpaceDE w:val="0"/>
                          <w:autoSpaceDN w:val="0"/>
                          <w:adjustRightInd w:val="0"/>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4 936 рублей</w:t>
                        </w:r>
                      </w:p>
                    </w:tc>
                  </w:tr>
                  <w:tr w14:paraId="54A301A4">
                    <w:tblPrEx>
                      <w:tblCellMar>
                        <w:top w:w="15" w:type="dxa"/>
                        <w:left w:w="15" w:type="dxa"/>
                        <w:bottom w:w="15" w:type="dxa"/>
                        <w:right w:w="15" w:type="dxa"/>
                      </w:tblCellMar>
                    </w:tblPrEx>
                    <w:tc>
                      <w:tcPr>
                        <w:tcW w:w="7020" w:type="dxa"/>
                        <w:tcBorders>
                          <w:top w:val="nil"/>
                          <w:bottom w:val="nil"/>
                        </w:tcBorders>
                      </w:tcPr>
                      <w:p w14:paraId="1370E7C1">
                        <w:pPr>
                          <w:widowControl w:val="0"/>
                          <w:autoSpaceDE w:val="0"/>
                          <w:autoSpaceDN w:val="0"/>
                          <w:adjustRightInd w:val="0"/>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Повар</w:t>
                        </w:r>
                        <w:r>
                          <w:rPr>
                            <w:rFonts w:ascii="Times New Roman" w:hAnsi="Times New Roman" w:eastAsia="Times New Roman" w:cs="Times New Roman"/>
                            <w:sz w:val="24"/>
                            <w:szCs w:val="24"/>
                            <w:lang w:eastAsia="ru-RU"/>
                          </w:rPr>
                          <w:t xml:space="preserve"> - 4 разряд работ в соответствии с Единым тарифно-квалификационным справочником работ и профессий рабочих</w:t>
                        </w:r>
                      </w:p>
                    </w:tc>
                    <w:tc>
                      <w:tcPr>
                        <w:tcW w:w="2040" w:type="dxa"/>
                        <w:tcBorders>
                          <w:top w:val="nil"/>
                          <w:left w:val="nil"/>
                          <w:bottom w:val="nil"/>
                        </w:tcBorders>
                      </w:tcPr>
                      <w:p w14:paraId="295F41CE">
                        <w:pPr>
                          <w:widowControl w:val="0"/>
                          <w:autoSpaceDE w:val="0"/>
                          <w:autoSpaceDN w:val="0"/>
                          <w:adjustRightInd w:val="0"/>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6 505 рублей</w:t>
                        </w:r>
                      </w:p>
                    </w:tc>
                  </w:tr>
                  <w:tr w14:paraId="335FE99D">
                    <w:tblPrEx>
                      <w:tblCellMar>
                        <w:top w:w="15" w:type="dxa"/>
                        <w:left w:w="15" w:type="dxa"/>
                        <w:bottom w:w="15" w:type="dxa"/>
                        <w:right w:w="15" w:type="dxa"/>
                      </w:tblCellMar>
                    </w:tblPrEx>
                    <w:tc>
                      <w:tcPr>
                        <w:tcW w:w="7020" w:type="dxa"/>
                        <w:tcBorders>
                          <w:top w:val="nil"/>
                        </w:tcBorders>
                      </w:tcPr>
                      <w:p w14:paraId="0EEBFF4A">
                        <w:pPr>
                          <w:widowControl w:val="0"/>
                          <w:autoSpaceDE w:val="0"/>
                          <w:autoSpaceDN w:val="0"/>
                          <w:adjustRightInd w:val="0"/>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Повар</w:t>
                        </w:r>
                        <w:r>
                          <w:rPr>
                            <w:rFonts w:ascii="Times New Roman" w:hAnsi="Times New Roman" w:eastAsia="Times New Roman" w:cs="Times New Roman"/>
                            <w:sz w:val="24"/>
                            <w:szCs w:val="24"/>
                            <w:lang w:eastAsia="ru-RU"/>
                          </w:rPr>
                          <w:t xml:space="preserve"> - 3 разряд работ в соответствии с Единым тарифно-квалификационным справочником работ и профессий рабочих</w:t>
                        </w:r>
                      </w:p>
                    </w:tc>
                    <w:tc>
                      <w:tcPr>
                        <w:tcW w:w="2040" w:type="dxa"/>
                        <w:tcBorders>
                          <w:top w:val="nil"/>
                          <w:left w:val="nil"/>
                        </w:tcBorders>
                      </w:tcPr>
                      <w:p w14:paraId="2938A245">
                        <w:pPr>
                          <w:widowControl w:val="0"/>
                          <w:autoSpaceDE w:val="0"/>
                          <w:autoSpaceDN w:val="0"/>
                          <w:adjustRightInd w:val="0"/>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5 159 рублей</w:t>
                        </w:r>
                      </w:p>
                    </w:tc>
                  </w:tr>
                </w:tbl>
                <w:p w14:paraId="774BCD1B">
                  <w:pPr>
                    <w:widowControl w:val="0"/>
                    <w:suppressAutoHyphens/>
                    <w:spacing w:after="0" w:line="240" w:lineRule="auto"/>
                    <w:jc w:val="both"/>
                    <w:rPr>
                      <w:rFonts w:ascii="Times New Roman" w:hAnsi="Times New Roman" w:eastAsia="Calibri" w:cs="Times New Roman"/>
                      <w:sz w:val="24"/>
                      <w:szCs w:val="24"/>
                      <w:lang w:eastAsia="ru-RU"/>
                    </w:rPr>
                  </w:pPr>
                </w:p>
                <w:p w14:paraId="28D575BA">
                  <w:pPr>
                    <w:widowControl w:val="0"/>
                    <w:suppressAutoHyphens/>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2.3.2. К высококвалифицированным рабочим относятся рабочие, имеющие высший разряд согласно Единому тарифно-квалификационному справочнику (ЕТКС) и выполняющие работы, предусмотренные этим разрядом, или высшей сложности. Оклады могут устанавливаться высококвалифицированным рабочим, постоянно занятым на особо сложных и ответственных работах, к качеству исполнения которых предъявляются специальные требования.»</w:t>
                  </w:r>
                </w:p>
                <w:p w14:paraId="54028798">
                  <w:pPr>
                    <w:widowControl w:val="0"/>
                    <w:suppressAutoHyphens/>
                    <w:spacing w:after="0" w:line="240" w:lineRule="auto"/>
                    <w:rPr>
                      <w:rFonts w:ascii="Times New Roman" w:hAnsi="Times New Roman" w:eastAsia="Calibri" w:cs="Times New Roman"/>
                      <w:sz w:val="24"/>
                      <w:szCs w:val="24"/>
                      <w:lang w:eastAsia="ru-RU"/>
                    </w:rPr>
                  </w:pPr>
                </w:p>
                <w:p w14:paraId="0385D2CD">
                  <w:pPr>
                    <w:widowControl w:val="0"/>
                    <w:suppressAutoHyphens/>
                    <w:spacing w:after="0" w:line="240" w:lineRule="auto"/>
                    <w:jc w:val="center"/>
                    <w:outlineLvl w:val="1"/>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III. Выплаты компенсационного характера</w:t>
                  </w:r>
                </w:p>
                <w:p w14:paraId="76CEDE8B">
                  <w:pPr>
                    <w:widowControl w:val="0"/>
                    <w:suppressAutoHyphens/>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3.1. Выплаты компенсационного характера устанавливаются к должностным окладам, ставкам заработной платы работников.</w:t>
                  </w:r>
                </w:p>
                <w:p w14:paraId="2D8A6832">
                  <w:pPr>
                    <w:widowControl w:val="0"/>
                    <w:suppressAutoHyphens/>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3.2. Выплаты компенсационного характера, размеры и условия их осуществления устанавливаются коллективным договором, соглашениями, локальными нормативными актами образовательного учреждения с учетом настоящего положения. 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коллективным договором.</w:t>
                  </w:r>
                </w:p>
                <w:p w14:paraId="48472551">
                  <w:pPr>
                    <w:widowControl w:val="0"/>
                    <w:suppressAutoHyphens/>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3.3. Размеры и условия осуществления выплат компенсационного характера конкретизируются в трудовых договорах работников.</w:t>
                  </w:r>
                </w:p>
                <w:p w14:paraId="37E52607">
                  <w:pPr>
                    <w:widowControl w:val="0"/>
                    <w:suppressAutoHyphens/>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3.4. Выплаты работникам, занятым на тяжелых работах, работах с вредными и (или) опасными и иными особыми условиями труда.</w:t>
                  </w:r>
                </w:p>
                <w:p w14:paraId="0C430566">
                  <w:pPr>
                    <w:widowControl w:val="0"/>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3.4.1. Оплата труда работников, занятых на работах с вредными условиями труда, устанавливается в повышенном размере по сравнению с окладами (должностными окладами), установленными для различных видов работ с нормальными условиями труда, но не ниже размеров, установленных законами и иными нормативными правовыми актами.                                       Работникам учреждения в соответствии с СОУТ, за работу в неблагоприятных условиях труда предусматриваются выплаты в размере 10 процентов ставки (оклада) за вредные условия труда.    45                                                                </w:t>
                  </w:r>
                </w:p>
                <w:p w14:paraId="2CC29C12">
                  <w:pPr>
                    <w:widowControl w:val="0"/>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Руководители учреждений проводят специальную оценку условий  труда в порядке, установленном трудовым законодательством.</w:t>
                  </w:r>
                </w:p>
                <w:p w14:paraId="7F78BC12">
                  <w:pPr>
                    <w:widowControl w:val="0"/>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Перечень работников и конкретный размер доплаты работникам определяется учреждением в зависимости от продолжительности их работы в неблагоприятных условиях труда и закрепляется в коллективном договоре.    </w:t>
                  </w:r>
                </w:p>
                <w:p w14:paraId="54E29261">
                  <w:pPr>
                    <w:widowControl w:val="0"/>
                    <w:autoSpaceDE w:val="0"/>
                    <w:autoSpaceDN w:val="0"/>
                    <w:adjustRightInd w:val="0"/>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Установленные работнику размеры и (или) условия повышенной оплаты труда на  тяжелых работах, работах с вредными условиями труда не могут быть снижены и (или) ухудшены без проведения аттестации рабочих мест.</w:t>
                  </w:r>
                </w:p>
                <w:p w14:paraId="6695F64D">
                  <w:pPr>
                    <w:widowControl w:val="0"/>
                    <w:suppressAutoHyphens/>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3.5. Размеры компенсационных выплат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w:t>
                  </w:r>
                  <w:r>
                    <w:fldChar w:fldCharType="begin"/>
                  </w:r>
                  <w:r>
                    <w:instrText xml:space="preserve"> HYPERLINK "file:///C:\\Users\\Ирина\\Desktop\\Коллективный-договор-2024-2027.doc" \l "Par813#Par813" </w:instrText>
                  </w:r>
                  <w:r>
                    <w:fldChar w:fldCharType="separate"/>
                  </w:r>
                  <w:r>
                    <w:rPr>
                      <w:rFonts w:ascii="Arial" w:hAnsi="Arial" w:eastAsia="Calibri" w:cs="Arial"/>
                      <w:color w:val="0000FF"/>
                      <w:sz w:val="24"/>
                      <w:szCs w:val="24"/>
                      <w:u w:val="single"/>
                      <w:lang w:eastAsia="ru-RU"/>
                    </w:rPr>
                    <w:t>&lt;*&gt;</w:t>
                  </w:r>
                  <w:r>
                    <w:rPr>
                      <w:rFonts w:ascii="Arial" w:hAnsi="Arial" w:eastAsia="Calibri" w:cs="Arial"/>
                      <w:color w:val="0000FF"/>
                      <w:sz w:val="24"/>
                      <w:szCs w:val="24"/>
                      <w:u w:val="single"/>
                      <w:lang w:eastAsia="ru-RU"/>
                    </w:rPr>
                    <w:fldChar w:fldCharType="end"/>
                  </w:r>
                  <w:r>
                    <w:rPr>
                      <w:rFonts w:ascii="Times New Roman" w:hAnsi="Times New Roman" w:eastAsia="Calibri" w:cs="Times New Roman"/>
                      <w:sz w:val="24"/>
                      <w:szCs w:val="24"/>
                      <w:lang w:eastAsia="ru-RU"/>
                    </w:rPr>
                    <w:t>:</w:t>
                  </w:r>
                </w:p>
                <w:p w14:paraId="2BBD0F70">
                  <w:pPr>
                    <w:widowControl w:val="0"/>
                    <w:suppressAutoHyphens/>
                    <w:spacing w:after="0" w:line="240" w:lineRule="auto"/>
                    <w:jc w:val="both"/>
                    <w:rPr>
                      <w:rFonts w:ascii="Times New Roman" w:hAnsi="Times New Roman" w:eastAsia="Calibri" w:cs="Times New Roman"/>
                      <w:sz w:val="24"/>
                      <w:szCs w:val="24"/>
                      <w:lang w:eastAsia="ru-RU"/>
                    </w:rPr>
                  </w:pPr>
                </w:p>
                <w:tbl>
                  <w:tblPr>
                    <w:tblStyle w:val="3"/>
                    <w:tblW w:w="0" w:type="auto"/>
                    <w:tblInd w:w="0" w:type="dxa"/>
                    <w:tblLayout w:type="fixed"/>
                    <w:tblCellMar>
                      <w:top w:w="15" w:type="dxa"/>
                      <w:left w:w="15" w:type="dxa"/>
                      <w:bottom w:w="15" w:type="dxa"/>
                      <w:right w:w="15" w:type="dxa"/>
                    </w:tblCellMar>
                  </w:tblPr>
                  <w:tblGrid>
                    <w:gridCol w:w="585"/>
                    <w:gridCol w:w="5925"/>
                    <w:gridCol w:w="2835"/>
                  </w:tblGrid>
                  <w:tr w14:paraId="57881340">
                    <w:tblPrEx>
                      <w:tblCellMar>
                        <w:top w:w="15" w:type="dxa"/>
                        <w:left w:w="15" w:type="dxa"/>
                        <w:bottom w:w="15" w:type="dxa"/>
                        <w:right w:w="15" w:type="dxa"/>
                      </w:tblCellMar>
                    </w:tblPrEx>
                    <w:tc>
                      <w:tcPr>
                        <w:tcW w:w="585" w:type="dxa"/>
                        <w:tcBorders>
                          <w:top w:val="outset" w:color="auto" w:sz="6" w:space="0"/>
                          <w:left w:val="outset" w:color="auto" w:sz="6" w:space="0"/>
                          <w:bottom w:val="outset" w:color="auto" w:sz="6" w:space="0"/>
                          <w:right w:val="outset" w:color="auto" w:sz="6" w:space="0"/>
                        </w:tcBorders>
                      </w:tcPr>
                      <w:p w14:paraId="1504BF41">
                        <w:pPr>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п/п</w:t>
                        </w:r>
                      </w:p>
                    </w:tc>
                    <w:tc>
                      <w:tcPr>
                        <w:tcW w:w="5925" w:type="dxa"/>
                        <w:tcBorders>
                          <w:top w:val="outset" w:color="auto" w:sz="6" w:space="0"/>
                          <w:left w:val="nil"/>
                          <w:bottom w:val="outset" w:color="auto" w:sz="6" w:space="0"/>
                          <w:right w:val="outset" w:color="auto" w:sz="6" w:space="0"/>
                        </w:tcBorders>
                      </w:tcPr>
                      <w:p w14:paraId="429211F5">
                        <w:pPr>
                          <w:autoSpaceDE w:val="0"/>
                          <w:autoSpaceDN w:val="0"/>
                          <w:adjustRightInd w:val="0"/>
                          <w:spacing w:before="100" w:beforeAutospacing="1" w:after="100" w:afterAutospacing="1" w:line="273"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Наименование работ</w:t>
                        </w:r>
                      </w:p>
                    </w:tc>
                    <w:tc>
                      <w:tcPr>
                        <w:tcW w:w="2835" w:type="dxa"/>
                        <w:tcBorders>
                          <w:top w:val="outset" w:color="auto" w:sz="6" w:space="0"/>
                          <w:left w:val="nil"/>
                          <w:bottom w:val="outset" w:color="auto" w:sz="6" w:space="0"/>
                          <w:right w:val="outset" w:color="auto" w:sz="6" w:space="0"/>
                        </w:tcBorders>
                      </w:tcPr>
                      <w:p w14:paraId="5188946A">
                        <w:pPr>
                          <w:autoSpaceDE w:val="0"/>
                          <w:autoSpaceDN w:val="0"/>
                          <w:adjustRightInd w:val="0"/>
                          <w:spacing w:before="100" w:beforeAutospacing="1" w:after="100" w:afterAutospacing="1" w:line="273"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Размер выплаты в процентах к окладу (ставке заработной платы)</w:t>
                        </w:r>
                      </w:p>
                    </w:tc>
                  </w:tr>
                  <w:tr w14:paraId="48E813C4">
                    <w:tblPrEx>
                      <w:tblCellMar>
                        <w:top w:w="15" w:type="dxa"/>
                        <w:left w:w="15" w:type="dxa"/>
                        <w:bottom w:w="15" w:type="dxa"/>
                        <w:right w:w="15" w:type="dxa"/>
                      </w:tblCellMar>
                    </w:tblPrEx>
                    <w:tc>
                      <w:tcPr>
                        <w:tcW w:w="585" w:type="dxa"/>
                        <w:tcBorders>
                          <w:top w:val="nil"/>
                          <w:left w:val="outset" w:color="auto" w:sz="6" w:space="0"/>
                          <w:bottom w:val="outset" w:color="auto" w:sz="6" w:space="0"/>
                          <w:right w:val="outset" w:color="auto" w:sz="6" w:space="0"/>
                        </w:tcBorders>
                      </w:tcPr>
                      <w:p w14:paraId="510CD536">
                        <w:pPr>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5925" w:type="dxa"/>
                        <w:tcBorders>
                          <w:top w:val="nil"/>
                          <w:left w:val="nil"/>
                          <w:bottom w:val="outset" w:color="auto" w:sz="6" w:space="0"/>
                          <w:right w:val="outset" w:color="auto" w:sz="6" w:space="0"/>
                        </w:tcBorders>
                      </w:tcPr>
                      <w:p w14:paraId="5E6D1212">
                        <w:pPr>
                          <w:autoSpaceDE w:val="0"/>
                          <w:autoSpaceDN w:val="0"/>
                          <w:adjustRightInd w:val="0"/>
                          <w:spacing w:before="100" w:beforeAutospacing="1" w:after="100" w:afterAutospacing="1" w:line="273"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2835" w:type="dxa"/>
                        <w:tcBorders>
                          <w:top w:val="nil"/>
                          <w:left w:val="nil"/>
                          <w:bottom w:val="outset" w:color="auto" w:sz="6" w:space="0"/>
                          <w:right w:val="outset" w:color="auto" w:sz="6" w:space="0"/>
                        </w:tcBorders>
                      </w:tcPr>
                      <w:p w14:paraId="7FD6F3AD">
                        <w:pPr>
                          <w:autoSpaceDE w:val="0"/>
                          <w:autoSpaceDN w:val="0"/>
                          <w:adjustRightInd w:val="0"/>
                          <w:spacing w:before="100" w:beforeAutospacing="1" w:after="100" w:afterAutospacing="1" w:line="273"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r>
                  <w:tr w14:paraId="702F105E">
                    <w:tblPrEx>
                      <w:tblCellMar>
                        <w:top w:w="15" w:type="dxa"/>
                        <w:left w:w="15" w:type="dxa"/>
                        <w:bottom w:w="15" w:type="dxa"/>
                        <w:right w:w="15" w:type="dxa"/>
                      </w:tblCellMar>
                    </w:tblPrEx>
                    <w:tc>
                      <w:tcPr>
                        <w:tcW w:w="585" w:type="dxa"/>
                        <w:tcBorders>
                          <w:top w:val="nil"/>
                          <w:left w:val="outset" w:color="auto" w:sz="6" w:space="0"/>
                          <w:bottom w:val="outset" w:color="auto" w:sz="6" w:space="0"/>
                          <w:right w:val="outset" w:color="auto" w:sz="6" w:space="0"/>
                        </w:tcBorders>
                      </w:tcPr>
                      <w:p w14:paraId="479E1DF7">
                        <w:pPr>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5925" w:type="dxa"/>
                        <w:tcBorders>
                          <w:top w:val="nil"/>
                          <w:left w:val="nil"/>
                          <w:bottom w:val="outset" w:color="auto" w:sz="6" w:space="0"/>
                          <w:right w:val="outset" w:color="auto" w:sz="6" w:space="0"/>
                        </w:tcBorders>
                      </w:tcPr>
                      <w:p w14:paraId="78283A97">
                        <w:pPr>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Специалистам за работу в образовательных учреждениях, расположенных в сельской местности &lt;**&gt;</w:t>
                        </w:r>
                      </w:p>
                    </w:tc>
                    <w:tc>
                      <w:tcPr>
                        <w:tcW w:w="2835" w:type="dxa"/>
                        <w:tcBorders>
                          <w:top w:val="nil"/>
                          <w:left w:val="nil"/>
                          <w:bottom w:val="outset" w:color="auto" w:sz="6" w:space="0"/>
                          <w:right w:val="outset" w:color="auto" w:sz="6" w:space="0"/>
                        </w:tcBorders>
                      </w:tcPr>
                      <w:p w14:paraId="2F2A1423">
                        <w:pPr>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25</w:t>
                        </w:r>
                      </w:p>
                    </w:tc>
                  </w:tr>
                  <w:tr w14:paraId="48DBA543">
                    <w:tblPrEx>
                      <w:tblCellMar>
                        <w:top w:w="15" w:type="dxa"/>
                        <w:left w:w="15" w:type="dxa"/>
                        <w:bottom w:w="15" w:type="dxa"/>
                        <w:right w:w="15" w:type="dxa"/>
                      </w:tblCellMar>
                    </w:tblPrEx>
                    <w:tc>
                      <w:tcPr>
                        <w:tcW w:w="585" w:type="dxa"/>
                        <w:tcBorders>
                          <w:top w:val="nil"/>
                          <w:left w:val="outset" w:color="auto" w:sz="6" w:space="0"/>
                          <w:bottom w:val="outset" w:color="auto" w:sz="6" w:space="0"/>
                          <w:right w:val="outset" w:color="auto" w:sz="6" w:space="0"/>
                        </w:tcBorders>
                      </w:tcPr>
                      <w:p w14:paraId="1B9A01E9">
                        <w:pPr>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5925" w:type="dxa"/>
                        <w:tcBorders>
                          <w:top w:val="nil"/>
                          <w:left w:val="nil"/>
                          <w:bottom w:val="outset" w:color="auto" w:sz="6" w:space="0"/>
                          <w:right w:val="outset" w:color="auto" w:sz="6" w:space="0"/>
                        </w:tcBorders>
                      </w:tcPr>
                      <w:p w14:paraId="6E0FC382">
                        <w:pPr>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Помощникам воспитателей образовательного учреждения за непосредственное осуществление воспитательных функций в процессе проведения с детьми занятий, оздоровительных мероприятий, приобщения детей к труду.</w:t>
                        </w:r>
                      </w:p>
                    </w:tc>
                    <w:tc>
                      <w:tcPr>
                        <w:tcW w:w="2835" w:type="dxa"/>
                        <w:tcBorders>
                          <w:top w:val="nil"/>
                          <w:left w:val="nil"/>
                          <w:bottom w:val="outset" w:color="auto" w:sz="6" w:space="0"/>
                          <w:right w:val="outset" w:color="auto" w:sz="6" w:space="0"/>
                        </w:tcBorders>
                      </w:tcPr>
                      <w:p w14:paraId="17DB2437">
                        <w:pPr>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p>
                      <w:p w14:paraId="29ACD108">
                        <w:pPr>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p>
                      <w:p w14:paraId="3D576007">
                        <w:pPr>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p>
                      <w:p w14:paraId="243F00F4">
                        <w:pPr>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p>
                      <w:p w14:paraId="0699760B">
                        <w:pPr>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r>
                  <w:tr w14:paraId="1E5A62CF">
                    <w:tblPrEx>
                      <w:tblCellMar>
                        <w:top w:w="15" w:type="dxa"/>
                        <w:left w:w="15" w:type="dxa"/>
                        <w:bottom w:w="15" w:type="dxa"/>
                        <w:right w:w="15" w:type="dxa"/>
                      </w:tblCellMar>
                    </w:tblPrEx>
                    <w:tc>
                      <w:tcPr>
                        <w:tcW w:w="585" w:type="dxa"/>
                        <w:tcBorders>
                          <w:top w:val="nil"/>
                          <w:left w:val="outset" w:color="auto" w:sz="6" w:space="0"/>
                          <w:bottom w:val="outset" w:color="auto" w:sz="6" w:space="0"/>
                          <w:right w:val="outset" w:color="auto" w:sz="6" w:space="0"/>
                        </w:tcBorders>
                      </w:tcPr>
                      <w:p w14:paraId="2286E1A4">
                        <w:pPr>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5925" w:type="dxa"/>
                        <w:tcBorders>
                          <w:top w:val="nil"/>
                          <w:left w:val="nil"/>
                          <w:bottom w:val="outset" w:color="auto" w:sz="6" w:space="0"/>
                          <w:right w:val="outset" w:color="auto" w:sz="6" w:space="0"/>
                        </w:tcBorders>
                      </w:tcPr>
                      <w:p w14:paraId="6BB2AC39">
                        <w:pPr>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Работникам, за осуществление работ с официальным сайтом образовательного учреждения</w:t>
                        </w:r>
                      </w:p>
                    </w:tc>
                    <w:tc>
                      <w:tcPr>
                        <w:tcW w:w="2835" w:type="dxa"/>
                        <w:tcBorders>
                          <w:top w:val="nil"/>
                          <w:left w:val="nil"/>
                          <w:bottom w:val="outset" w:color="auto" w:sz="6" w:space="0"/>
                          <w:right w:val="outset" w:color="auto" w:sz="6" w:space="0"/>
                        </w:tcBorders>
                      </w:tcPr>
                      <w:p w14:paraId="24F8FA3C">
                        <w:pPr>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r>
                  <w:tr w14:paraId="75E8D359">
                    <w:tblPrEx>
                      <w:tblCellMar>
                        <w:top w:w="15" w:type="dxa"/>
                        <w:left w:w="15" w:type="dxa"/>
                        <w:bottom w:w="15" w:type="dxa"/>
                        <w:right w:w="15" w:type="dxa"/>
                      </w:tblCellMar>
                    </w:tblPrEx>
                    <w:tc>
                      <w:tcPr>
                        <w:tcW w:w="585" w:type="dxa"/>
                        <w:tcBorders>
                          <w:top w:val="nil"/>
                          <w:left w:val="outset" w:color="auto" w:sz="6" w:space="0"/>
                          <w:bottom w:val="outset" w:color="auto" w:sz="6" w:space="0"/>
                          <w:right w:val="outset" w:color="auto" w:sz="6" w:space="0"/>
                        </w:tcBorders>
                      </w:tcPr>
                      <w:p w14:paraId="363B3918">
                        <w:pPr>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5925" w:type="dxa"/>
                        <w:tcBorders>
                          <w:top w:val="nil"/>
                          <w:left w:val="nil"/>
                          <w:bottom w:val="outset" w:color="auto" w:sz="6" w:space="0"/>
                          <w:right w:val="outset" w:color="auto" w:sz="6" w:space="0"/>
                        </w:tcBorders>
                      </w:tcPr>
                      <w:p w14:paraId="353431CC">
                        <w:pPr>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 индивидуальное обучение на дому больных детей (при наличии соответствующего медицинского (заключения)  педагогическим работникам</w:t>
                        </w:r>
                      </w:p>
                    </w:tc>
                    <w:tc>
                      <w:tcPr>
                        <w:tcW w:w="2835" w:type="dxa"/>
                        <w:tcBorders>
                          <w:top w:val="nil"/>
                          <w:left w:val="nil"/>
                          <w:bottom w:val="outset" w:color="auto" w:sz="6" w:space="0"/>
                          <w:right w:val="outset" w:color="auto" w:sz="6" w:space="0"/>
                        </w:tcBorders>
                      </w:tcPr>
                      <w:p w14:paraId="19593775">
                        <w:pPr>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w:t>
                        </w:r>
                      </w:p>
                    </w:tc>
                  </w:tr>
                </w:tbl>
                <w:p w14:paraId="1C56A098">
                  <w:pPr>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p>
                <w:p w14:paraId="37E2744C">
                  <w:pPr>
                    <w:widowControl w:val="0"/>
                    <w:suppressAutoHyphens/>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Примечания к таблице:</w:t>
                  </w:r>
                </w:p>
                <w:p w14:paraId="3EED1F21">
                  <w:pPr>
                    <w:widowControl w:val="0"/>
                    <w:suppressAutoHyphens/>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&lt;*&gt; Перечень должностей работников и конкретные размеры выплат в процентах к должностному окладу (ставке заработной платы) в тех случаях, когда они имеют минимальные и максимальные значения, определяются руководителем образовательного учреждения по согласованию с представительным органом работников учреждения в зависимости от степени и продолжительности их занятости в особых условиях и других факторов. В каждом учреждении на основании указанного Перечня по согласованию с представительным органом работников утверждается перечень должностей, по которым с учетом конкретных условий работы в данном учреждении, подразделении и должности устанавливаются выплаты в процентах к должностному окладу, ставке заработной платы.</w:t>
                  </w:r>
                </w:p>
                <w:p w14:paraId="2736A256">
                  <w:pPr>
                    <w:widowControl w:val="0"/>
                    <w:suppressAutoHyphens/>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&lt;**&gt; Педагогическим работникам выплата за работу в образовательных учреждениях, расположенных в сельской местности, осуществляется пропорционально педагогической нагрузке.</w:t>
                  </w:r>
                </w:p>
                <w:p w14:paraId="4AAF1E06">
                  <w:pPr>
                    <w:widowControl w:val="0"/>
                    <w:suppressAutoHyphens/>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3.5.1. Оплата труда работников за работу в ночное время (с 22-00 часов до 6-00 часов) в размере 35% часовой тарифной ставки (оклада), рассчитанного за каждый час работы в ночное время.</w:t>
                  </w:r>
                </w:p>
                <w:p w14:paraId="63FBB93D">
                  <w:pPr>
                    <w:widowControl w:val="0"/>
                    <w:suppressAutoHyphens/>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3.5.2. Оплата за работу в выходные и нерабочие праздничные дни.</w:t>
                  </w:r>
                </w:p>
                <w:p w14:paraId="6885BEED">
                  <w:pPr>
                    <w:widowControl w:val="0"/>
                    <w:suppressAutoHyphens/>
                    <w:spacing w:after="0" w:line="240" w:lineRule="auto"/>
                    <w:jc w:val="center"/>
                    <w:rPr>
                      <w:rFonts w:ascii="Times New Roman" w:hAnsi="Times New Roman" w:eastAsia="Calibri" w:cs="Times New Roman"/>
                      <w:sz w:val="24"/>
                      <w:szCs w:val="24"/>
                      <w:lang w:eastAsia="ru-RU"/>
                    </w:rPr>
                  </w:pPr>
                </w:p>
                <w:p w14:paraId="52A49289">
                  <w:pPr>
                    <w:widowControl w:val="0"/>
                    <w:suppressAutoHyphens/>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Работа в выходной или нерабочий праздничный день оплачивается не менее чем в двойном размере:</w:t>
                  </w:r>
                </w:p>
                <w:p w14:paraId="47057906">
                  <w:pPr>
                    <w:widowControl w:val="0"/>
                    <w:suppressAutoHyphens/>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работникам, труд которых оплачивается по дневным и часовым ставкам, - в размере не менее двойной дневной или часовой ставки;</w:t>
                  </w:r>
                </w:p>
                <w:p w14:paraId="5FB44701">
                  <w:pPr>
                    <w:widowControl w:val="0"/>
                    <w:suppressAutoHyphens/>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работникам, получающим должностной оклад, - в размере не менее одинарной дневной или часовой ставки (части должностного оклада) за день или час работы) сверх должностного оклада, если работа в выходной или нерабочий праздничный день </w:t>
                  </w:r>
                </w:p>
                <w:p w14:paraId="3BDEE117">
                  <w:pPr>
                    <w:widowControl w:val="0"/>
                    <w:suppressAutoHyphens/>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производилась в пределах месячной нормы рабочего времени, и в размере не менее двойной дневной или часовой ставки (части должностного оклада) за день или час работы) сверх должностного оклада, если работа производилась сверх месячной нормы рабочего времени.</w:t>
                  </w:r>
                </w:p>
                <w:p w14:paraId="7FFD0AFB">
                  <w:pPr>
                    <w:widowControl w:val="0"/>
                    <w:suppressAutoHyphens/>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3.5.3. Оплата за сверхурочную работу.</w:t>
                  </w:r>
                </w:p>
                <w:p w14:paraId="49519E01">
                  <w:pPr>
                    <w:widowControl w:val="0"/>
                    <w:suppressAutoHyphens/>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Сверхурочная работа оплачивается за первые два часа работы не менее чем в полуторном размере, за последующие часы - не менее чем в двойном размере.</w:t>
                  </w:r>
                </w:p>
                <w:p w14:paraId="7A52E218">
                  <w:pPr>
                    <w:widowControl w:val="0"/>
                    <w:suppressAutoHyphens/>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 желанию работника сверхурочная работа может компенсироваться предоставлением дополнительного времени отдыха, но не менее времени, отработанного сверхурочно.</w:t>
                  </w:r>
                </w:p>
                <w:p w14:paraId="4C7804D3">
                  <w:pPr>
                    <w:widowControl w:val="0"/>
                    <w:suppressAutoHyphens/>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3.5.4. Работникам учреждения, выполняющим в одном и том же учреждении в пределах рабочего дня (смены) наряду со своей основной работой, обусловленной трудовым договором, дополнительную работу по другой должности (профессии) или исполняющим обязанности временно отсутствующего работника без освобождения от своей основной работы, производится выплата за исполнение обязанностей временно отсутствующего работника или совмещение профессий (должностей).</w:t>
                  </w:r>
                </w:p>
                <w:p w14:paraId="67C4A4C5">
                  <w:pPr>
                    <w:widowControl w:val="0"/>
                    <w:suppressAutoHyphens/>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работникам за ведение делопроизводства – 10% должностного оклада</w:t>
                  </w:r>
                </w:p>
                <w:p w14:paraId="193BF66C">
                  <w:pPr>
                    <w:widowControl w:val="0"/>
                    <w:suppressAutoHyphens/>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При выполнении наряду со своей основной работой, обусловленной трудовым договором, дополнительного объема работ по одной и той же профессии или должности производится выплата за расширение зоны обслуживания или увеличение объема выполняемых работ.</w:t>
                  </w:r>
                </w:p>
                <w:p w14:paraId="02CF6F58">
                  <w:pPr>
                    <w:widowControl w:val="0"/>
                    <w:suppressAutoHyphens/>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Выплаты устанавливаются в процентном отношении к должностному окладу (ставке заработной платы) по основной работе или в абсолютных размерах по соглашению сторон.</w:t>
                  </w:r>
                </w:p>
                <w:p w14:paraId="41AF7A79">
                  <w:pPr>
                    <w:widowControl w:val="0"/>
                    <w:suppressAutoHyphens/>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Размер должностного оклада (ставки заработной платы) по вакантной должности (должности временно отсутствующего работника) используется для установления выплат как одному, так и нескольким лицам. Конкретные размеры выплат определяются каждому работнику дифференцированно в зависимости от квалификации этого работника, объема выполняемых работ, степени использования рабочего времени. Выплаты могут быть уменьшены или полностью отменены при пересмотре в установленном порядке норм нагрузки, а также в установленных комиссиями случаях ухудшения качества работы.</w:t>
                  </w:r>
                </w:p>
                <w:p w14:paraId="29C0C6DB">
                  <w:pPr>
                    <w:widowControl w:val="0"/>
                    <w:suppressAutoHyphens/>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Условия и порядок установления выплат за совмещение профессий (должностей), расширение зоны обслуживания, увеличение объема выполняемых работ или исполнение обязанностей временно отсутствующего работника фиксируются в трудовом договоре, коллективном договоре, соглашении и других локальных нормативных актах образовательного учреждения.</w:t>
                  </w:r>
                </w:p>
                <w:p w14:paraId="3B63E9C5">
                  <w:pPr>
                    <w:widowControl w:val="0"/>
                    <w:suppressAutoHyphens/>
                    <w:spacing w:after="0" w:line="240" w:lineRule="auto"/>
                    <w:rPr>
                      <w:rFonts w:ascii="Times New Roman" w:hAnsi="Times New Roman" w:eastAsia="Calibri" w:cs="Times New Roman"/>
                      <w:sz w:val="24"/>
                      <w:szCs w:val="24"/>
                      <w:lang w:eastAsia="ru-RU"/>
                    </w:rPr>
                  </w:pPr>
                </w:p>
                <w:p w14:paraId="1251D209">
                  <w:pPr>
                    <w:widowControl w:val="0"/>
                    <w:suppressAutoHyphens/>
                    <w:spacing w:after="0" w:line="240" w:lineRule="auto"/>
                    <w:jc w:val="center"/>
                    <w:outlineLvl w:val="1"/>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IV. Выплаты стимулирующего характера</w:t>
                  </w:r>
                </w:p>
                <w:p w14:paraId="63B0DD15">
                  <w:pPr>
                    <w:widowControl w:val="0"/>
                    <w:suppressAutoHyphens/>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4.1. Выплаты стимулирующего характера устанавливаются к должностным окладам, ставкам заработной платы работников, в соответствии с коллективным договором, соглашениями, локальными нормативными актами, принимаемыми с учетом мнения представительного органа работников на основе формализованных показателей и критериев эффективности работы, измеряемых качественными и количественными показателями.</w:t>
                  </w:r>
                </w:p>
                <w:p w14:paraId="463FBEE0">
                  <w:pPr>
                    <w:widowControl w:val="0"/>
                    <w:suppressAutoHyphens/>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Разработка показателей и критериев эффективности работы осуществляется с учетом следующих принципов:</w:t>
                  </w:r>
                </w:p>
                <w:p w14:paraId="2E6DF9DF">
                  <w:pPr>
                    <w:widowControl w:val="0"/>
                    <w:suppressAutoHyphens/>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а) объективность - размер вознаграждения работника должен определяться на основе объективной оценки результатов его труда;</w:t>
                  </w:r>
                </w:p>
                <w:p w14:paraId="78E7EAFE">
                  <w:pPr>
                    <w:widowControl w:val="0"/>
                    <w:suppressAutoHyphens/>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б) предсказуемость - работник должен знать, какое вознаграждение он получит в зависимости от результатов своего труда;    </w:t>
                  </w:r>
                </w:p>
                <w:p w14:paraId="67AD4C31">
                  <w:pPr>
                    <w:widowControl w:val="0"/>
                    <w:suppressAutoHyphens/>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в) адекватность - вознаграждение должно быть адекватно трудовому вкладу каждого работника в результат деятельности всего учреждения, его опыту и уровню квалификации;</w:t>
                  </w:r>
                </w:p>
                <w:p w14:paraId="3BF856D8">
                  <w:pPr>
                    <w:widowControl w:val="0"/>
                    <w:suppressAutoHyphens/>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г) своевременность - вознаграждение должно следовать за достижением результата;</w:t>
                  </w:r>
                </w:p>
                <w:p w14:paraId="41051CDA">
                  <w:pPr>
                    <w:widowControl w:val="0"/>
                    <w:suppressAutoHyphens/>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д) прозрачность - правила определения вознаграждения должны быть понятны каждому работнику.</w:t>
                  </w:r>
                </w:p>
                <w:p w14:paraId="7DDC53B4">
                  <w:pPr>
                    <w:widowControl w:val="0"/>
                    <w:suppressAutoHyphens/>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При этом критерии и показатели для стимулирования труда работников определяются в зависимости от результатов и качества работы, а также их заинтересованности в эффективном функционировании структурных подразделений и образовательного учреждения в целом.</w:t>
                  </w:r>
                </w:p>
                <w:p w14:paraId="50CEB133">
                  <w:pPr>
                    <w:widowControl w:val="0"/>
                    <w:suppressAutoHyphens/>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Для принятия решения об установлении работникам выплат стимулирующего характера, а также для оценки эффективности работы различных категорий работников в образовательном учреждении создается соответствующая комиссия с участием профсоюзного комитета.</w:t>
                  </w:r>
                </w:p>
                <w:p w14:paraId="30802D20">
                  <w:pPr>
                    <w:widowControl w:val="0"/>
                    <w:suppressAutoHyphens/>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Положение о порядке работы данной комиссии, а также формы оценочных листов для всех категорий работников утверждается приказом руководителя учреждения.</w:t>
                  </w:r>
                </w:p>
                <w:p w14:paraId="0D78E855">
                  <w:pPr>
                    <w:widowControl w:val="0"/>
                    <w:suppressAutoHyphens/>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Размеры выплат стимулирующего характера устанавливаются образовательными учреждениями самостоятельно в пределах имеющихся средств, в том числе внебюджетных по согласованию с профсоюзным комитетом и закрепляются в коллективном договоре, в соответствии с настоящим положением.</w:t>
                  </w:r>
                </w:p>
                <w:p w14:paraId="7ACDEB58">
                  <w:pPr>
                    <w:widowControl w:val="0"/>
                    <w:suppressAutoHyphens/>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Наименование, размер, периодичность и условия осуществления выплат стимулирующего характера, а также показатели и критерии оценки эффективности деятельности работника предусматриваются в трудовом договоре (дополнительном соглашении к трудовому договору).</w:t>
                  </w:r>
                </w:p>
                <w:p w14:paraId="6D71007D">
                  <w:pPr>
                    <w:widowControl w:val="0"/>
                    <w:suppressAutoHyphens/>
                    <w:spacing w:after="0" w:line="240" w:lineRule="auto"/>
                    <w:jc w:val="both"/>
                    <w:rPr>
                      <w:rFonts w:ascii="Times New Roman" w:hAnsi="Times New Roman" w:eastAsia="Calibri" w:cs="Times New Roman"/>
                      <w:sz w:val="24"/>
                      <w:szCs w:val="24"/>
                      <w:lang w:eastAsia="ru-RU"/>
                    </w:rPr>
                  </w:pPr>
                </w:p>
                <w:p w14:paraId="26FA5E42">
                  <w:pPr>
                    <w:widowControl w:val="0"/>
                    <w:suppressAutoHyphens/>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4.2. В учреждении устанавливаются следующие виды выплат стимулирующего характера:</w:t>
                  </w:r>
                </w:p>
                <w:p w14:paraId="799BA9DE">
                  <w:pPr>
                    <w:widowControl w:val="0"/>
                    <w:suppressAutoHyphens/>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а) за интенсивность и высокие результаты работы:</w:t>
                  </w:r>
                </w:p>
                <w:p w14:paraId="2057EF71">
                  <w:pPr>
                    <w:widowControl w:val="0"/>
                    <w:suppressAutoHyphens/>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 интенсивность труда;</w:t>
                  </w:r>
                </w:p>
                <w:p w14:paraId="7D217DB2">
                  <w:pPr>
                    <w:widowControl w:val="0"/>
                    <w:suppressAutoHyphens/>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 высокие результаты работы;</w:t>
                  </w:r>
                </w:p>
                <w:p w14:paraId="30C0A3A9">
                  <w:pPr>
                    <w:widowControl w:val="0"/>
                    <w:suppressAutoHyphens/>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 выполнение особо важных и ответственных работ;</w:t>
                  </w:r>
                </w:p>
                <w:p w14:paraId="6470437A">
                  <w:pPr>
                    <w:widowControl w:val="0"/>
                    <w:suppressAutoHyphens/>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б) за качество выполняемых работ:</w:t>
                  </w:r>
                </w:p>
                <w:p w14:paraId="435A6B2F">
                  <w:pPr>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 наличие ученой степени, почетного звания, ведомственного почетного звания (нагрудного знака), за наличие квалификационной категории;</w:t>
                  </w:r>
                </w:p>
                <w:p w14:paraId="2A8F2A99">
                  <w:pPr>
                    <w:widowControl w:val="0"/>
                    <w:suppressAutoHyphens/>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в) за стаж непрерывной работы;</w:t>
                  </w:r>
                </w:p>
                <w:p w14:paraId="0D0E8296">
                  <w:pPr>
                    <w:widowControl w:val="0"/>
                    <w:suppressAutoHyphens/>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г) премиальные выплаты по итогам работы:</w:t>
                  </w:r>
                </w:p>
                <w:p w14:paraId="664D9D4E">
                  <w:pPr>
                    <w:widowControl w:val="0"/>
                    <w:suppressAutoHyphens/>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премия по итогам работы за месяц;</w:t>
                  </w:r>
                </w:p>
                <w:p w14:paraId="381A5601">
                  <w:pPr>
                    <w:widowControl w:val="0"/>
                    <w:suppressAutoHyphens/>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премия по итогам работы за квартал;</w:t>
                  </w:r>
                </w:p>
                <w:p w14:paraId="035BE687">
                  <w:pPr>
                    <w:widowControl w:val="0"/>
                    <w:suppressAutoHyphens/>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премия по итогам работы за год;</w:t>
                  </w:r>
                </w:p>
                <w:p w14:paraId="53C8205B">
                  <w:pPr>
                    <w:widowControl w:val="0"/>
                    <w:suppressAutoHyphens/>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единовременная премия в связи с особо значимыми событиями.</w:t>
                  </w:r>
                </w:p>
                <w:p w14:paraId="5DF7D2E1">
                  <w:pPr>
                    <w:widowControl w:val="0"/>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4.3. Выплаты за интенсивность и высокие результаты труда:</w:t>
                  </w:r>
                </w:p>
                <w:p w14:paraId="3ACF46A3">
                  <w:pPr>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денежные выплаты воспитателям образовательных учреждений, реализующим образовательную программу дошкольного образования в размере 1000 рублей;                                                     - работникам, ответственным за организацию питания в образовательных учреждениях в размере 15% от оклада, ставки заработной платы;</w:t>
                  </w:r>
                </w:p>
                <w:p w14:paraId="60AC9F1A">
                  <w:pPr>
                    <w:widowControl w:val="0"/>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4.4. Выплаты за качество выполняемых работ осуществляются на основании Перечня критериев и показателей качества предоставления образовательных услуг, утверждаемого учреждением.</w:t>
                  </w:r>
                </w:p>
                <w:p w14:paraId="59A6E08F">
                  <w:pPr>
                    <w:widowControl w:val="0"/>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4.4.1.Перечень критериев и показателей качества предоставления образовательных услуг:                                                                   48</w:t>
                  </w:r>
                </w:p>
                <w:tbl>
                  <w:tblPr>
                    <w:tblStyle w:val="3"/>
                    <w:tblW w:w="0" w:type="auto"/>
                    <w:tblInd w:w="0" w:type="dxa"/>
                    <w:tblLayout w:type="fixed"/>
                    <w:tblCellMar>
                      <w:top w:w="15" w:type="dxa"/>
                      <w:left w:w="15" w:type="dxa"/>
                      <w:bottom w:w="15" w:type="dxa"/>
                      <w:right w:w="15" w:type="dxa"/>
                    </w:tblCellMar>
                  </w:tblPr>
                  <w:tblGrid>
                    <w:gridCol w:w="4785"/>
                    <w:gridCol w:w="4785"/>
                  </w:tblGrid>
                  <w:tr w14:paraId="077B8B0E">
                    <w:tblPrEx>
                      <w:tblCellMar>
                        <w:top w:w="15" w:type="dxa"/>
                        <w:left w:w="15" w:type="dxa"/>
                        <w:bottom w:w="15" w:type="dxa"/>
                        <w:right w:w="15" w:type="dxa"/>
                      </w:tblCellMar>
                    </w:tblPrEx>
                    <w:tc>
                      <w:tcPr>
                        <w:tcW w:w="4785" w:type="dxa"/>
                        <w:tcBorders>
                          <w:top w:val="outset" w:color="auto" w:sz="6" w:space="0"/>
                          <w:left w:val="outset" w:color="auto" w:sz="6" w:space="0"/>
                          <w:bottom w:val="outset" w:color="auto" w:sz="6" w:space="0"/>
                          <w:right w:val="outset" w:color="auto" w:sz="6" w:space="0"/>
                        </w:tcBorders>
                      </w:tcPr>
                      <w:p w14:paraId="79F60160">
                        <w:pPr>
                          <w:widowControl w:val="0"/>
                          <w:autoSpaceDE w:val="0"/>
                          <w:autoSpaceDN w:val="0"/>
                          <w:adjustRightInd w:val="0"/>
                          <w:spacing w:before="100" w:beforeAutospacing="1" w:after="100" w:afterAutospacing="1" w:line="273"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Показатели</w:t>
                        </w:r>
                      </w:p>
                    </w:tc>
                    <w:tc>
                      <w:tcPr>
                        <w:tcW w:w="4785" w:type="dxa"/>
                        <w:tcBorders>
                          <w:top w:val="outset" w:color="auto" w:sz="6" w:space="0"/>
                          <w:left w:val="nil"/>
                          <w:bottom w:val="outset" w:color="auto" w:sz="6" w:space="0"/>
                          <w:right w:val="outset" w:color="auto" w:sz="6" w:space="0"/>
                        </w:tcBorders>
                      </w:tcPr>
                      <w:p w14:paraId="5184ABDB">
                        <w:pPr>
                          <w:widowControl w:val="0"/>
                          <w:autoSpaceDE w:val="0"/>
                          <w:autoSpaceDN w:val="0"/>
                          <w:adjustRightInd w:val="0"/>
                          <w:spacing w:before="100" w:beforeAutospacing="1" w:after="100" w:afterAutospacing="1" w:line="273"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Индикаторы (критерии оценки)</w:t>
                        </w:r>
                      </w:p>
                    </w:tc>
                  </w:tr>
                  <w:tr w14:paraId="50F7A798">
                    <w:tblPrEx>
                      <w:tblCellMar>
                        <w:top w:w="15" w:type="dxa"/>
                        <w:left w:w="15" w:type="dxa"/>
                        <w:bottom w:w="15" w:type="dxa"/>
                        <w:right w:w="15" w:type="dxa"/>
                      </w:tblCellMar>
                    </w:tblPrEx>
                    <w:tc>
                      <w:tcPr>
                        <w:tcW w:w="4785" w:type="dxa"/>
                        <w:tcBorders>
                          <w:top w:val="nil"/>
                          <w:left w:val="outset" w:color="auto" w:sz="6" w:space="0"/>
                          <w:bottom w:val="outset" w:color="auto" w:sz="6" w:space="0"/>
                          <w:right w:val="outset" w:color="auto" w:sz="6" w:space="0"/>
                        </w:tcBorders>
                      </w:tcPr>
                      <w:p w14:paraId="519C9862">
                        <w:pPr>
                          <w:widowControl w:val="0"/>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Реализация дополнительных проектов (экскурсионные и экспедиционные программы, групповые и индивидуальные учебные проекты обучающихся, социальные проекты):</w:t>
                        </w:r>
                      </w:p>
                    </w:tc>
                    <w:tc>
                      <w:tcPr>
                        <w:tcW w:w="4785" w:type="dxa"/>
                        <w:tcBorders>
                          <w:top w:val="nil"/>
                          <w:left w:val="nil"/>
                          <w:bottom w:val="outset" w:color="auto" w:sz="6" w:space="0"/>
                          <w:right w:val="outset" w:color="auto" w:sz="6" w:space="0"/>
                        </w:tcBorders>
                      </w:tcPr>
                      <w:p w14:paraId="27881850">
                        <w:pPr>
                          <w:widowControl w:val="0"/>
                          <w:autoSpaceDE w:val="0"/>
                          <w:autoSpaceDN w:val="0"/>
                          <w:adjustRightInd w:val="0"/>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реализация социального проекта, конкретная степень участия педагога</w:t>
                        </w:r>
                      </w:p>
                    </w:tc>
                  </w:tr>
                  <w:tr w14:paraId="1D055E66">
                    <w:tblPrEx>
                      <w:tblCellMar>
                        <w:top w:w="15" w:type="dxa"/>
                        <w:left w:w="15" w:type="dxa"/>
                        <w:bottom w:w="15" w:type="dxa"/>
                        <w:right w:w="15" w:type="dxa"/>
                      </w:tblCellMar>
                    </w:tblPrEx>
                    <w:tc>
                      <w:tcPr>
                        <w:tcW w:w="4785" w:type="dxa"/>
                        <w:tcBorders>
                          <w:top w:val="nil"/>
                          <w:left w:val="outset" w:color="auto" w:sz="6" w:space="0"/>
                          <w:bottom w:val="outset" w:color="auto" w:sz="6" w:space="0"/>
                          <w:right w:val="outset" w:color="auto" w:sz="6" w:space="0"/>
                        </w:tcBorders>
                      </w:tcPr>
                      <w:p w14:paraId="723B399B">
                        <w:pPr>
                          <w:widowControl w:val="0"/>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Организация (участие) системных исследований, мониторинга индивидуальных достижений обучающихся</w:t>
                        </w:r>
                      </w:p>
                    </w:tc>
                    <w:tc>
                      <w:tcPr>
                        <w:tcW w:w="4785" w:type="dxa"/>
                        <w:tcBorders>
                          <w:top w:val="nil"/>
                          <w:left w:val="nil"/>
                          <w:bottom w:val="outset" w:color="auto" w:sz="6" w:space="0"/>
                          <w:right w:val="outset" w:color="auto" w:sz="6" w:space="0"/>
                        </w:tcBorders>
                      </w:tcPr>
                      <w:p w14:paraId="500AFEA3">
                        <w:pPr>
                          <w:widowControl w:val="0"/>
                          <w:autoSpaceDE w:val="0"/>
                          <w:autoSpaceDN w:val="0"/>
                          <w:adjustRightInd w:val="0"/>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анализ  мониторинга  основных  видов  деятельности  воспитанников (ведется педагогом регулярно)</w:t>
                        </w:r>
                      </w:p>
                    </w:tc>
                  </w:tr>
                  <w:tr w14:paraId="12537EF0">
                    <w:tblPrEx>
                      <w:tblCellMar>
                        <w:top w:w="15" w:type="dxa"/>
                        <w:left w:w="15" w:type="dxa"/>
                        <w:bottom w:w="15" w:type="dxa"/>
                        <w:right w:w="15" w:type="dxa"/>
                      </w:tblCellMar>
                    </w:tblPrEx>
                    <w:tc>
                      <w:tcPr>
                        <w:tcW w:w="4785" w:type="dxa"/>
                        <w:tcBorders>
                          <w:top w:val="nil"/>
                          <w:left w:val="outset" w:color="auto" w:sz="6" w:space="0"/>
                          <w:bottom w:val="outset" w:color="auto" w:sz="6" w:space="0"/>
                          <w:right w:val="outset" w:color="auto" w:sz="6" w:space="0"/>
                        </w:tcBorders>
                      </w:tcPr>
                      <w:p w14:paraId="5D748825">
                        <w:pPr>
                          <w:widowControl w:val="0"/>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Динамика индивидуальных образовательных результатов (по результатам контрольных мероприятий, промежуточной и итоговой аттестации)</w:t>
                        </w:r>
                      </w:p>
                    </w:tc>
                    <w:tc>
                      <w:tcPr>
                        <w:tcW w:w="4785" w:type="dxa"/>
                        <w:tcBorders>
                          <w:top w:val="nil"/>
                          <w:left w:val="nil"/>
                          <w:bottom w:val="outset" w:color="auto" w:sz="6" w:space="0"/>
                          <w:right w:val="outset" w:color="auto" w:sz="6" w:space="0"/>
                        </w:tcBorders>
                      </w:tcPr>
                      <w:p w14:paraId="60DC6C70">
                        <w:pPr>
                          <w:widowControl w:val="0"/>
                          <w:autoSpaceDE w:val="0"/>
                          <w:autoSpaceDN w:val="0"/>
                          <w:adjustRightInd w:val="0"/>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качество знаний (воспитанников) по итогам полугодия и года</w:t>
                        </w:r>
                      </w:p>
                    </w:tc>
                  </w:tr>
                  <w:tr w14:paraId="20F4D7AC">
                    <w:tblPrEx>
                      <w:tblCellMar>
                        <w:top w:w="15" w:type="dxa"/>
                        <w:left w:w="15" w:type="dxa"/>
                        <w:bottom w:w="15" w:type="dxa"/>
                        <w:right w:w="15" w:type="dxa"/>
                      </w:tblCellMar>
                    </w:tblPrEx>
                    <w:tc>
                      <w:tcPr>
                        <w:tcW w:w="4785" w:type="dxa"/>
                        <w:tcBorders>
                          <w:top w:val="nil"/>
                          <w:left w:val="outset" w:color="auto" w:sz="6" w:space="0"/>
                          <w:bottom w:val="outset" w:color="auto" w:sz="6" w:space="0"/>
                          <w:right w:val="outset" w:color="auto" w:sz="6" w:space="0"/>
                        </w:tcBorders>
                      </w:tcPr>
                      <w:p w14:paraId="561A2FFE">
                        <w:pPr>
                          <w:widowControl w:val="0"/>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Реализация мероприятий, обеспечивающих взаимодействие с родителями обучающихся</w:t>
                        </w:r>
                      </w:p>
                    </w:tc>
                    <w:tc>
                      <w:tcPr>
                        <w:tcW w:w="4785" w:type="dxa"/>
                        <w:tcBorders>
                          <w:top w:val="nil"/>
                          <w:left w:val="nil"/>
                          <w:bottom w:val="outset" w:color="auto" w:sz="6" w:space="0"/>
                          <w:right w:val="outset" w:color="auto" w:sz="6" w:space="0"/>
                        </w:tcBorders>
                      </w:tcPr>
                      <w:p w14:paraId="4F02D0DC">
                        <w:pPr>
                          <w:widowControl w:val="0"/>
                          <w:autoSpaceDE w:val="0"/>
                          <w:autoSpaceDN w:val="0"/>
                          <w:adjustRightInd w:val="0"/>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отсутствие обоснованных жалоб со стороны родителей, опекунов, попечителей по конфликтным ситуациям</w:t>
                        </w:r>
                      </w:p>
                    </w:tc>
                  </w:tr>
                  <w:tr w14:paraId="0511C3B2">
                    <w:tblPrEx>
                      <w:tblCellMar>
                        <w:top w:w="15" w:type="dxa"/>
                        <w:left w:w="15" w:type="dxa"/>
                        <w:bottom w:w="15" w:type="dxa"/>
                        <w:right w:w="15" w:type="dxa"/>
                      </w:tblCellMar>
                    </w:tblPrEx>
                    <w:tc>
                      <w:tcPr>
                        <w:tcW w:w="4785" w:type="dxa"/>
                        <w:tcBorders>
                          <w:top w:val="nil"/>
                          <w:left w:val="outset" w:color="auto" w:sz="6" w:space="0"/>
                          <w:bottom w:val="outset" w:color="auto" w:sz="6" w:space="0"/>
                          <w:right w:val="outset" w:color="auto" w:sz="6" w:space="0"/>
                        </w:tcBorders>
                      </w:tcPr>
                      <w:p w14:paraId="36E87885">
                        <w:pPr>
                          <w:widowControl w:val="0"/>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 Участие и результаты участия учеников на олимпиадах, конкурсах, соревнованиях и др.</w:t>
                        </w:r>
                      </w:p>
                    </w:tc>
                    <w:tc>
                      <w:tcPr>
                        <w:tcW w:w="4785" w:type="dxa"/>
                        <w:tcBorders>
                          <w:top w:val="nil"/>
                          <w:left w:val="nil"/>
                          <w:bottom w:val="outset" w:color="auto" w:sz="6" w:space="0"/>
                          <w:right w:val="outset" w:color="auto" w:sz="6" w:space="0"/>
                        </w:tcBorders>
                      </w:tcPr>
                      <w:p w14:paraId="100CC7E0">
                        <w:pPr>
                          <w:widowControl w:val="0"/>
                          <w:autoSpaceDE w:val="0"/>
                          <w:autoSpaceDN w:val="0"/>
                          <w:adjustRightInd w:val="0"/>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наличие призовых мест на конкурсах, олимпиадах, соревнованиях и т.д.:                 - муниципальный уровень,                                - краевой уровень,                                            - всероссийский уровень.</w:t>
                        </w:r>
                      </w:p>
                    </w:tc>
                  </w:tr>
                  <w:tr w14:paraId="12CA7A5B">
                    <w:tblPrEx>
                      <w:tblCellMar>
                        <w:top w:w="15" w:type="dxa"/>
                        <w:left w:w="15" w:type="dxa"/>
                        <w:bottom w:w="15" w:type="dxa"/>
                        <w:right w:w="15" w:type="dxa"/>
                      </w:tblCellMar>
                    </w:tblPrEx>
                    <w:tc>
                      <w:tcPr>
                        <w:tcW w:w="4785" w:type="dxa"/>
                        <w:tcBorders>
                          <w:top w:val="nil"/>
                          <w:left w:val="outset" w:color="auto" w:sz="6" w:space="0"/>
                          <w:bottom w:val="outset" w:color="auto" w:sz="6" w:space="0"/>
                          <w:right w:val="outset" w:color="auto" w:sz="6" w:space="0"/>
                        </w:tcBorders>
                      </w:tcPr>
                      <w:p w14:paraId="2CFBA888">
                        <w:pPr>
                          <w:widowControl w:val="0"/>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 Участие в коллективных педагогических проектах</w:t>
                        </w:r>
                      </w:p>
                    </w:tc>
                    <w:tc>
                      <w:tcPr>
                        <w:tcW w:w="4785" w:type="dxa"/>
                        <w:tcBorders>
                          <w:top w:val="nil"/>
                          <w:left w:val="nil"/>
                          <w:bottom w:val="outset" w:color="auto" w:sz="6" w:space="0"/>
                          <w:right w:val="outset" w:color="auto" w:sz="6" w:space="0"/>
                        </w:tcBorders>
                      </w:tcPr>
                      <w:p w14:paraId="4E4FAD42">
                        <w:pPr>
                          <w:widowControl w:val="0"/>
                          <w:autoSpaceDE w:val="0"/>
                          <w:autoSpaceDN w:val="0"/>
                          <w:adjustRightInd w:val="0"/>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наличие побед за участие в конкурсах разного уровня: «Воспитатель года» и т.д.</w:t>
                        </w:r>
                      </w:p>
                    </w:tc>
                  </w:tr>
                  <w:tr w14:paraId="4BAB81B0">
                    <w:tblPrEx>
                      <w:tblCellMar>
                        <w:top w:w="15" w:type="dxa"/>
                        <w:left w:w="15" w:type="dxa"/>
                        <w:bottom w:w="15" w:type="dxa"/>
                        <w:right w:w="15" w:type="dxa"/>
                      </w:tblCellMar>
                    </w:tblPrEx>
                    <w:tc>
                      <w:tcPr>
                        <w:tcW w:w="4785" w:type="dxa"/>
                        <w:tcBorders>
                          <w:top w:val="nil"/>
                          <w:left w:val="outset" w:color="auto" w:sz="6" w:space="0"/>
                          <w:bottom w:val="outset" w:color="auto" w:sz="6" w:space="0"/>
                          <w:right w:val="outset" w:color="auto" w:sz="6" w:space="0"/>
                        </w:tcBorders>
                      </w:tcPr>
                      <w:p w14:paraId="15BCAC09">
                        <w:pPr>
                          <w:widowControl w:val="0"/>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 Участие педагога в разработке и реализации основной образовательной программы</w:t>
                        </w:r>
                      </w:p>
                    </w:tc>
                    <w:tc>
                      <w:tcPr>
                        <w:tcW w:w="4785" w:type="dxa"/>
                        <w:tcBorders>
                          <w:top w:val="nil"/>
                          <w:left w:val="nil"/>
                          <w:bottom w:val="outset" w:color="auto" w:sz="6" w:space="0"/>
                          <w:right w:val="outset" w:color="auto" w:sz="6" w:space="0"/>
                        </w:tcBorders>
                      </w:tcPr>
                      <w:p w14:paraId="4A1CA4C5">
                        <w:pPr>
                          <w:widowControl w:val="0"/>
                          <w:autoSpaceDE w:val="0"/>
                          <w:autoSpaceDN w:val="0"/>
                          <w:adjustRightInd w:val="0"/>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реализации основной образовательной программы, конкретная степень участия педагога</w:t>
                        </w:r>
                      </w:p>
                    </w:tc>
                  </w:tr>
                  <w:tr w14:paraId="581F0958">
                    <w:tblPrEx>
                      <w:tblCellMar>
                        <w:top w:w="15" w:type="dxa"/>
                        <w:left w:w="15" w:type="dxa"/>
                        <w:bottom w:w="15" w:type="dxa"/>
                        <w:right w:w="15" w:type="dxa"/>
                      </w:tblCellMar>
                    </w:tblPrEx>
                    <w:tc>
                      <w:tcPr>
                        <w:tcW w:w="4785" w:type="dxa"/>
                        <w:tcBorders>
                          <w:top w:val="nil"/>
                          <w:left w:val="outset" w:color="auto" w:sz="6" w:space="0"/>
                          <w:bottom w:val="outset" w:color="auto" w:sz="6" w:space="0"/>
                          <w:right w:val="outset" w:color="auto" w:sz="6" w:space="0"/>
                        </w:tcBorders>
                      </w:tcPr>
                      <w:p w14:paraId="1C5CB824">
                        <w:pPr>
                          <w:widowControl w:val="0"/>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 Организация физкультурно-оздоровительной и спортивной работы</w:t>
                        </w:r>
                      </w:p>
                    </w:tc>
                    <w:tc>
                      <w:tcPr>
                        <w:tcW w:w="4785" w:type="dxa"/>
                        <w:tcBorders>
                          <w:top w:val="nil"/>
                          <w:left w:val="nil"/>
                          <w:bottom w:val="outset" w:color="auto" w:sz="6" w:space="0"/>
                          <w:right w:val="outset" w:color="auto" w:sz="6" w:space="0"/>
                        </w:tcBorders>
                      </w:tcPr>
                      <w:p w14:paraId="760B9847">
                        <w:pPr>
                          <w:widowControl w:val="0"/>
                          <w:autoSpaceDE w:val="0"/>
                          <w:autoSpaceDN w:val="0"/>
                          <w:adjustRightInd w:val="0"/>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реализация проекта по организации физкультурно-оздоровительной работы с детьми                                                                - отсутствие травм, полученных учащимися (воспитанниками) на урочных и внеурочных занятиях</w:t>
                        </w:r>
                      </w:p>
                    </w:tc>
                  </w:tr>
                  <w:tr w14:paraId="150F6974">
                    <w:tblPrEx>
                      <w:tblCellMar>
                        <w:top w:w="15" w:type="dxa"/>
                        <w:left w:w="15" w:type="dxa"/>
                        <w:bottom w:w="15" w:type="dxa"/>
                        <w:right w:w="15" w:type="dxa"/>
                      </w:tblCellMar>
                    </w:tblPrEx>
                    <w:tc>
                      <w:tcPr>
                        <w:tcW w:w="4785" w:type="dxa"/>
                        <w:tcBorders>
                          <w:top w:val="nil"/>
                          <w:left w:val="outset" w:color="auto" w:sz="6" w:space="0"/>
                          <w:bottom w:val="outset" w:color="auto" w:sz="6" w:space="0"/>
                          <w:right w:val="outset" w:color="auto" w:sz="6" w:space="0"/>
                        </w:tcBorders>
                      </w:tcPr>
                      <w:p w14:paraId="6F5067D8">
                        <w:pPr>
                          <w:widowControl w:val="0"/>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 Работа  с детьми из социально-неблагополучных семей</w:t>
                        </w:r>
                      </w:p>
                    </w:tc>
                    <w:tc>
                      <w:tcPr>
                        <w:tcW w:w="4785" w:type="dxa"/>
                        <w:tcBorders>
                          <w:top w:val="nil"/>
                          <w:left w:val="nil"/>
                          <w:bottom w:val="outset" w:color="auto" w:sz="6" w:space="0"/>
                          <w:right w:val="outset" w:color="auto" w:sz="6" w:space="0"/>
                        </w:tcBorders>
                      </w:tcPr>
                      <w:p w14:paraId="62DB469F">
                        <w:pPr>
                          <w:widowControl w:val="0"/>
                          <w:autoSpaceDE w:val="0"/>
                          <w:autoSpaceDN w:val="0"/>
                          <w:adjustRightInd w:val="0"/>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Отсутствие учащихся ОУ, состоящих на ВШУ, ОДН, КДН</w:t>
                        </w:r>
                      </w:p>
                    </w:tc>
                  </w:tr>
                  <w:tr w14:paraId="4DA0FCBF">
                    <w:tblPrEx>
                      <w:tblCellMar>
                        <w:top w:w="15" w:type="dxa"/>
                        <w:left w:w="15" w:type="dxa"/>
                        <w:bottom w:w="15" w:type="dxa"/>
                        <w:right w:w="15" w:type="dxa"/>
                      </w:tblCellMar>
                    </w:tblPrEx>
                    <w:tc>
                      <w:tcPr>
                        <w:tcW w:w="4785" w:type="dxa"/>
                        <w:tcBorders>
                          <w:top w:val="nil"/>
                          <w:left w:val="outset" w:color="auto" w:sz="6" w:space="0"/>
                          <w:bottom w:val="outset" w:color="auto" w:sz="6" w:space="0"/>
                          <w:right w:val="outset" w:color="auto" w:sz="6" w:space="0"/>
                        </w:tcBorders>
                      </w:tcPr>
                      <w:p w14:paraId="62C690F5">
                        <w:pPr>
                          <w:widowControl w:val="0"/>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 Создание элементов образовательной инфраструктуры</w:t>
                        </w:r>
                      </w:p>
                    </w:tc>
                    <w:tc>
                      <w:tcPr>
                        <w:tcW w:w="4785" w:type="dxa"/>
                        <w:tcBorders>
                          <w:top w:val="nil"/>
                          <w:left w:val="nil"/>
                          <w:bottom w:val="outset" w:color="auto" w:sz="6" w:space="0"/>
                          <w:right w:val="outset" w:color="auto" w:sz="6" w:space="0"/>
                        </w:tcBorders>
                      </w:tcPr>
                      <w:p w14:paraId="1D2E18D3">
                        <w:pPr>
                          <w:widowControl w:val="0"/>
                          <w:autoSpaceDE w:val="0"/>
                          <w:autoSpaceDN w:val="0"/>
                          <w:adjustRightInd w:val="0"/>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динамика материально-технического оснащения кабинета в течение учебного года.</w:t>
                        </w:r>
                      </w:p>
                    </w:tc>
                  </w:tr>
                </w:tbl>
                <w:p w14:paraId="3C9A8E8E">
                  <w:pPr>
                    <w:widowControl w:val="0"/>
                    <w:autoSpaceDE w:val="0"/>
                    <w:autoSpaceDN w:val="0"/>
                    <w:adjustRightInd w:val="0"/>
                    <w:spacing w:before="100" w:beforeAutospacing="1" w:after="100" w:afterAutospacing="1" w:line="273" w:lineRule="auto"/>
                    <w:rPr>
                      <w:rFonts w:ascii="Times New Roman" w:hAnsi="Times New Roman" w:eastAsia="Times New Roman" w:cs="Times New Roman"/>
                      <w:sz w:val="24"/>
                      <w:szCs w:val="24"/>
                      <w:lang w:eastAsia="ru-RU"/>
                    </w:rPr>
                  </w:pPr>
                </w:p>
                <w:p w14:paraId="4F6D3189">
                  <w:pPr>
                    <w:widowControl w:val="0"/>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4.4.2. За наличие ученой степени, почетного звания, ведомственного почетного звания (нагрудного знака) устанавливается выплата стимулирующего характера:</w:t>
                  </w:r>
                </w:p>
                <w:p w14:paraId="72FE28BF">
                  <w:pPr>
                    <w:widowControl w:val="0"/>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имеющим ученую степень кандидата наук в соответствии с профилем выполняемой работы по основной должности - в размере 20 процентов установленного должностного оклада, ставки заработной платы;</w:t>
                  </w:r>
                </w:p>
                <w:p w14:paraId="61F43CD8">
                  <w:pPr>
                    <w:widowControl w:val="0"/>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имеющим почетное звание «народный» - в размере 30 процентов, «заслуженный» - 20 процентов установленной ставки заработной платы по основной должности, награжденным ведомственным почетным званием (нагрудным знаком) - в размере 15 процентов установленного должностного оклада, ставки заработной платы по основной должности.</w:t>
                  </w:r>
                </w:p>
                <w:p w14:paraId="092B56B5">
                  <w:pPr>
                    <w:widowControl w:val="0"/>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 наличии у работника двух и более почетных званий и (или) нагрудных знаков доплата производится по одному из оснований.</w:t>
                  </w:r>
                </w:p>
                <w:p w14:paraId="49417EAE">
                  <w:pPr>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4.4.3.  За наличие квалификационной категории педагогическим работникам устанавливается выплата стимулирующего характера:</w:t>
                  </w:r>
                </w:p>
                <w:p w14:paraId="221669C5">
                  <w:pPr>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 наличие II квалификационной категории (до окончания срока ее действия) или педагогическим работникам, прошедшим аттестацию на подтверждение соответствия занимаемой должности – до 5 % установленного должностного оклада, ставки заработной платы с учетом фактического объема учебной нагрузки (педагогической работы);</w:t>
                  </w:r>
                </w:p>
                <w:p w14:paraId="76E2398B">
                  <w:pPr>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 наличие I квалификационной категории (до окончания срока ее действия) – до 15 % установленного должностного оклада, ставки заработной платы с учетом фактического объема учебной нагрузки (педагогической работы);</w:t>
                  </w:r>
                </w:p>
                <w:p w14:paraId="3BB4B9A9">
                  <w:pPr>
                    <w:widowControl w:val="0"/>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 наличие высшей квалификационной категории (до окончания срока ее действия) – до 20 % установленного должностного оклада, ставки заработной платы с учетом фактического объема учебной нагрузки (педагогической работы)</w:t>
                  </w:r>
                </w:p>
                <w:p w14:paraId="3298651E">
                  <w:pPr>
                    <w:widowControl w:val="0"/>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4.5. Выплаты за стаж непрерывной работы устанавливаются рабочим и служащим учреждения в пределах утвержденного фонда оплаты труда:</w:t>
                  </w:r>
                </w:p>
                <w:p w14:paraId="5F3F3BC5">
                  <w:pPr>
                    <w:widowControl w:val="0"/>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 стаже работы от 1 до 3 лет - 5%;</w:t>
                  </w:r>
                </w:p>
                <w:p w14:paraId="7CF74A37">
                  <w:pPr>
                    <w:widowControl w:val="0"/>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 стаже работы от 3 до 5 лет - 10%;</w:t>
                  </w:r>
                </w:p>
                <w:p w14:paraId="7B973231">
                  <w:pPr>
                    <w:widowControl w:val="0"/>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 стаже работы свыше 5 лет - 15%.</w:t>
                  </w:r>
                </w:p>
                <w:p w14:paraId="747169F3">
                  <w:pPr>
                    <w:widowControl w:val="0"/>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стаж непрерывной работы включается:</w:t>
                  </w:r>
                </w:p>
                <w:p w14:paraId="24722288">
                  <w:pPr>
                    <w:widowControl w:val="0"/>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время работы в учреждении;</w:t>
                  </w:r>
                </w:p>
                <w:p w14:paraId="19A509C0">
                  <w:pPr>
                    <w:widowControl w:val="0"/>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время, когда работник фактически не работал, но за ним сохранялись место работы (должность) и заработная плата полностью или частично (в том числе время оплаченного вынужденного прогула при неправильном увольнении или переводе на другую работу и последующем восстановлении на работе);</w:t>
                  </w:r>
                </w:p>
                <w:p w14:paraId="1762D842">
                  <w:pPr>
                    <w:widowControl w:val="0"/>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время обучения в учебных заведениях с отрывом от работы в связи с направлением учреждением для получения дополнительного профессионального образования, повышения квалификации или переподготовки;                    </w:t>
                  </w:r>
                </w:p>
                <w:p w14:paraId="453A8644">
                  <w:pPr>
                    <w:widowControl w:val="0"/>
                    <w:autoSpaceDE w:val="0"/>
                    <w:autoSpaceDN w:val="0"/>
                    <w:adjustRightInd w:val="0"/>
                    <w:spacing w:before="100" w:beforeAutospacing="1" w:after="100" w:afterAutospacing="1" w:line="273" w:lineRule="auto"/>
                    <w:rPr>
                      <w:rFonts w:ascii="Times New Roman" w:hAnsi="Times New Roman" w:eastAsia="Times New Roman" w:cs="Times New Roman"/>
                      <w:sz w:val="24"/>
                      <w:szCs w:val="24"/>
                      <w:lang w:eastAsia="ru-RU"/>
                    </w:rPr>
                  </w:pPr>
                </w:p>
                <w:p w14:paraId="60EFF966">
                  <w:pPr>
                    <w:widowControl w:val="0"/>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периоды временной нетрудоспособности;</w:t>
                  </w:r>
                </w:p>
                <w:p w14:paraId="1516B362">
                  <w:pPr>
                    <w:widowControl w:val="0"/>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время отпуска по уходу за ребенком до достижения им возраста трех лет работникам, состоящим в трудовых отношениях с учреждением;</w:t>
                  </w:r>
                </w:p>
                <w:p w14:paraId="4C5540AF">
                  <w:pPr>
                    <w:widowControl w:val="0"/>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время военной службы граждан, если в течение трех месяцев после увольнения с этой службы они поступили на работу в то же учреждение.</w:t>
                  </w:r>
                </w:p>
                <w:p w14:paraId="6B5DCBB5">
                  <w:pPr>
                    <w:widowControl w:val="0"/>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4.6. Премиальные выплаты по итогам работы.</w:t>
                  </w:r>
                </w:p>
                <w:p w14:paraId="0EA1305A">
                  <w:pPr>
                    <w:widowControl w:val="0"/>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Условия, порядок, размер премиальных выплат устанавливается в соответствии с положением о премировании работников учреждения.</w:t>
                  </w:r>
                </w:p>
                <w:p w14:paraId="5EF8DCC9">
                  <w:pPr>
                    <w:widowControl w:val="0"/>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4.7. Размеры стимулирующих выплат устанавливаются в процентном отношении к должностным окладам или в абсолютных размерах.</w:t>
                  </w:r>
                </w:p>
                <w:p w14:paraId="541CDDB8">
                  <w:pPr>
                    <w:widowControl w:val="0"/>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4.8. Выплаты стимулирующего характера производятся ежемесячно по решению заведующей учреждения с учетом решения комиссии по установлению выплат в пределах фонда оплаты труда. Максимальный размер выплаты стимулирующего характера не ограничен.</w:t>
                  </w:r>
                </w:p>
                <w:p w14:paraId="2CAAF6F4">
                  <w:pPr>
                    <w:widowControl w:val="0"/>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4.9. Размер выплаты стимулирующего характера по итогам работы может определяться как в процентах к окладу по соответствующим квалификационным уровням профессиональной квалификационной группе работника, так и в абсолютном размере.</w:t>
                  </w:r>
                </w:p>
                <w:p w14:paraId="3C182A6E">
                  <w:pPr>
                    <w:widowControl w:val="0"/>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4.10. Выплата за наставничество педагогических работников 50% от ставки заработной платы (должностного оклада), но не более 5 000 рублей.</w:t>
                  </w:r>
                </w:p>
                <w:p w14:paraId="11A6E729">
                  <w:pPr>
                    <w:widowControl w:val="0"/>
                    <w:autoSpaceDE w:val="0"/>
                    <w:autoSpaceDN w:val="0"/>
                    <w:adjustRightInd w:val="0"/>
                    <w:spacing w:before="100" w:beforeAutospacing="1" w:after="100" w:afterAutospacing="1" w:line="273" w:lineRule="auto"/>
                    <w:jc w:val="center"/>
                    <w:outlineLvl w:val="1"/>
                    <w:rPr>
                      <w:rFonts w:ascii="Times New Roman" w:hAnsi="Times New Roman" w:eastAsia="Times New Roman" w:cs="Times New Roman"/>
                      <w:b/>
                      <w:sz w:val="24"/>
                      <w:szCs w:val="24"/>
                      <w:lang w:eastAsia="ru-RU"/>
                    </w:rPr>
                  </w:pPr>
                  <w:bookmarkStart w:id="0" w:name="Par916"/>
                  <w:bookmarkEnd w:id="0"/>
                  <w:r>
                    <w:rPr>
                      <w:rFonts w:ascii="Times New Roman" w:hAnsi="Times New Roman" w:eastAsia="Times New Roman" w:cs="Times New Roman"/>
                      <w:b/>
                      <w:sz w:val="24"/>
                      <w:szCs w:val="24"/>
                      <w:lang w:eastAsia="ru-RU"/>
                    </w:rPr>
                    <w:t>V. Порядок установления должностных окладов работникам учреждения</w:t>
                  </w:r>
                </w:p>
                <w:p w14:paraId="565B192A">
                  <w:pPr>
                    <w:widowControl w:val="0"/>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Аттестация педагогических работников учреждения осуществляется в соответствии с </w:t>
                  </w:r>
                  <w:r>
                    <w:fldChar w:fldCharType="begin"/>
                  </w:r>
                  <w:r>
                    <w:instrText xml:space="preserve"> HYPERLINK "consultantplus://offline/ref=B7E8C549FC6E53304CA268EE14A1AEF96BDF14D9F77B628D72500F5A0D737A0ADC28BB7FA028BC26u17FG" </w:instrText>
                  </w:r>
                  <w:r>
                    <w:fldChar w:fldCharType="separate"/>
                  </w:r>
                  <w:r>
                    <w:rPr>
                      <w:rFonts w:ascii="Times New Roman" w:hAnsi="Times New Roman" w:eastAsia="Times New Roman" w:cs="Times New Roman"/>
                      <w:color w:val="0000FF"/>
                      <w:sz w:val="24"/>
                      <w:szCs w:val="24"/>
                      <w:u w:val="single"/>
                      <w:lang w:eastAsia="ru-RU"/>
                    </w:rPr>
                    <w:t>Порядком</w:t>
                  </w:r>
                  <w:r>
                    <w:rPr>
                      <w:rFonts w:ascii="Times New Roman" w:hAnsi="Times New Roman" w:eastAsia="Times New Roman" w:cs="Times New Roman"/>
                      <w:color w:val="0000FF"/>
                      <w:sz w:val="24"/>
                      <w:szCs w:val="24"/>
                      <w:u w:val="single"/>
                      <w:lang w:eastAsia="ru-RU"/>
                    </w:rPr>
                    <w:fldChar w:fldCharType="end"/>
                  </w:r>
                  <w:r>
                    <w:rPr>
                      <w:rFonts w:ascii="Times New Roman" w:hAnsi="Times New Roman" w:eastAsia="Times New Roman" w:cs="Times New Roman"/>
                      <w:sz w:val="24"/>
                      <w:szCs w:val="24"/>
                      <w:lang w:eastAsia="ru-RU"/>
                    </w:rPr>
                    <w:t xml:space="preserve"> аттестации педагогических работников государственных и муниципальных образовательных учреждений, утвержденным приказом Министерства образования и науки Российской Федерации от 24 марта 2010 г. № 209, Положением о формах и процедурах проведения аттестации педагогических работников государственных и муниципальных образовательных учреждений Ставропольского края, утвержденным приказом министерства образования Ставропольского края от 24 декабря 2009 года № 843-пр.                                                                                                                                                       5.2. Уровень образования педагогических работников при установлении размеров ставок заработной платы определяется на основании дипломов, аттестатов и других документов о соответствующем образовании, независимо от специальности, которую они получили (за исключением тех случаев, когда это особо оговорено).                                                                  5.3. Требования к уровню образования при установлении размеров оплаты труда педагогических работников определены в разделе «Требования к квалификации» квалификационных характеристик должностей работников образования.</w:t>
                  </w:r>
                </w:p>
                <w:p w14:paraId="5308F697">
                  <w:pPr>
                    <w:widowControl w:val="0"/>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Педагогическим работникам, имеющим диплом государственного образца о высшем профессиональном образовании, должностные оклады, ставки заработной платы устанавливаются как лицам, имеющим высшее профессиональное образование, а педагогическим работникам, имеющим диплом государственного образца о среднем профессиональном образовании, - как лицам, имеющим среднее профессиональное образование.                                                              </w:t>
                  </w:r>
                </w:p>
                <w:p w14:paraId="797BFF79">
                  <w:pPr>
                    <w:widowControl w:val="0"/>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5.5. Наличие у работников диплома государственного образца «бакалавр», «специалист», «магистр» дает право на установление им должностных окладов, ставок заработной платы, предусмотренных для лиц, имеющих высшее профессиональное образование.</w:t>
                  </w:r>
                </w:p>
                <w:p w14:paraId="15049FF7">
                  <w:pPr>
                    <w:widowControl w:val="0"/>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Окончание 3 полных курсов высшего учебного заведения, а также учительского института и приравненных к нему учебных заведений дает право на установление размеров должностных окладов, ставок заработной платы, предусмотренных для лиц, имеющих среднее профессиональное образование.</w:t>
                  </w:r>
                </w:p>
                <w:p w14:paraId="288761D7">
                  <w:pPr>
                    <w:widowControl w:val="0"/>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5.6. Концертмейстерам и преподавателям музыкальных дисциплин, окончившим консерватории, музыкальные отделения и отделения клубной и культпросвет работы институтов культуры, пединститутов (университетов), педучилищ и музыкальных училищ, работающим в учреждении, должностные оклады, устанавливаются как работникам, имеющим высшее или среднее музыкальное образование.</w:t>
                  </w:r>
                </w:p>
                <w:p w14:paraId="3D129BC4">
                  <w:pPr>
                    <w:widowControl w:val="0"/>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5.7. Изменение размеров должностных окладов производится при:</w:t>
                  </w:r>
                </w:p>
                <w:p w14:paraId="377CB5A6">
                  <w:pPr>
                    <w:widowControl w:val="0"/>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получении образования или восстановлении документов об образовании - со дня представления соответствующего документа;</w:t>
                  </w:r>
                </w:p>
                <w:p w14:paraId="45AD5FEA">
                  <w:pPr>
                    <w:widowControl w:val="0"/>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присвоении квалификационной категории - со дня вынесения решения аттестационной комиссией.</w:t>
                  </w:r>
                </w:p>
                <w:p w14:paraId="1A7116A5">
                  <w:pPr>
                    <w:widowControl w:val="0"/>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14:paraId="18B15DE5">
                  <w:pPr>
                    <w:widowControl w:val="0"/>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5.8. При разработке нормативных правовых актов по оплате труда работников учреждение не вправе:</w:t>
                  </w:r>
                </w:p>
                <w:p w14:paraId="1F3B948F">
                  <w:pPr>
                    <w:widowControl w:val="0"/>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 формировать и утверждать профессиональные квалификационные группы, квалификационные уровни профессиональных квалификационных групп и критерии отнесения профессий рабочих и должностей служащих к профессиональным квалификационным группам;</w:t>
                  </w:r>
                </w:p>
                <w:p w14:paraId="79730B72">
                  <w:pPr>
                    <w:widowControl w:val="0"/>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 переносить профессии рабочих и должности служащих в другие профессиональные квалификационные группы и квалификационные уровни профессиональных квалификационных групп, изменять порядок регулирования продолжительности рабочего времени (норм часов педагогической работы в неделю (в год) за ставку заработной платы), в том числе вводить оплату труда на основе должностных окладов вместо ставок заработной платы работникам, нормирование труда которых осуществляется с учетом норм часов педагогической работы в неделю (в год) за ставку заработной платы;</w:t>
                  </w:r>
                </w:p>
                <w:p w14:paraId="288155FF">
                  <w:pPr>
                    <w:widowControl w:val="0"/>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 применять наименования должностей (профессий) работников, не соответствующие наименованиям должностей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 рабочих,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 если в соответствии с Трудовым </w:t>
                  </w:r>
                  <w:r>
                    <w:fldChar w:fldCharType="begin"/>
                  </w:r>
                  <w:r>
                    <w:instrText xml:space="preserve"> HYPERLINK "consultantplus://offline/ref=B7E8C549FC6E53304CA276E010A1AEF96BDA10DFFC7B628D72500F5A0Du773G" </w:instrText>
                  </w:r>
                  <w:r>
                    <w:fldChar w:fldCharType="separate"/>
                  </w:r>
                  <w:r>
                    <w:rPr>
                      <w:rFonts w:ascii="Times New Roman" w:hAnsi="Times New Roman" w:eastAsia="Times New Roman" w:cs="Times New Roman"/>
                      <w:color w:val="0000FF"/>
                      <w:sz w:val="24"/>
                      <w:szCs w:val="24"/>
                      <w:u w:val="single"/>
                      <w:lang w:eastAsia="ru-RU"/>
                    </w:rPr>
                    <w:t>кодексом</w:t>
                  </w:r>
                  <w:r>
                    <w:rPr>
                      <w:rFonts w:ascii="Times New Roman" w:hAnsi="Times New Roman" w:eastAsia="Times New Roman" w:cs="Times New Roman"/>
                      <w:color w:val="0000FF"/>
                      <w:sz w:val="24"/>
                      <w:szCs w:val="24"/>
                      <w:u w:val="single"/>
                      <w:lang w:eastAsia="ru-RU"/>
                    </w:rPr>
                    <w:fldChar w:fldCharType="end"/>
                  </w:r>
                  <w:r>
                    <w:rPr>
                      <w:rFonts w:ascii="Times New Roman" w:hAnsi="Times New Roman" w:eastAsia="Times New Roman" w:cs="Times New Roman"/>
                      <w:sz w:val="24"/>
                      <w:szCs w:val="24"/>
                      <w:lang w:eastAsia="ru-RU"/>
                    </w:rPr>
                    <w:t xml:space="preserve">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w:t>
                  </w:r>
                </w:p>
                <w:p w14:paraId="655A173A">
                  <w:pPr>
                    <w:widowControl w:val="0"/>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 утверждать квалификационные характеристики по должностям служащих и профессиям рабочих;</w:t>
                  </w:r>
                </w:p>
                <w:p w14:paraId="3D73C2CC">
                  <w:pPr>
                    <w:widowControl w:val="0"/>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 отступать от Единого </w:t>
                  </w:r>
                  <w:r>
                    <w:fldChar w:fldCharType="begin"/>
                  </w:r>
                  <w:r>
                    <w:instrText xml:space="preserve"> HYPERLINK "consultantplus://offline/ref=B7E8C549FC6E53304CA276E010A1AEF96BDE11DDFD7B628D72500F5A0D737A0ADC28BB7FA028BC26u17FG" </w:instrText>
                  </w:r>
                  <w:r>
                    <w:fldChar w:fldCharType="separate"/>
                  </w:r>
                  <w:r>
                    <w:rPr>
                      <w:rFonts w:ascii="Times New Roman" w:hAnsi="Times New Roman" w:eastAsia="Times New Roman" w:cs="Times New Roman"/>
                      <w:color w:val="0000FF"/>
                      <w:sz w:val="24"/>
                      <w:szCs w:val="24"/>
                      <w:u w:val="single"/>
                      <w:lang w:eastAsia="ru-RU"/>
                    </w:rPr>
                    <w:t>реестра</w:t>
                  </w:r>
                  <w:r>
                    <w:rPr>
                      <w:rFonts w:ascii="Times New Roman" w:hAnsi="Times New Roman" w:eastAsia="Times New Roman" w:cs="Times New Roman"/>
                      <w:color w:val="0000FF"/>
                      <w:sz w:val="24"/>
                      <w:szCs w:val="24"/>
                      <w:u w:val="single"/>
                      <w:lang w:eastAsia="ru-RU"/>
                    </w:rPr>
                    <w:fldChar w:fldCharType="end"/>
                  </w:r>
                  <w:r>
                    <w:rPr>
                      <w:rFonts w:ascii="Times New Roman" w:hAnsi="Times New Roman" w:eastAsia="Times New Roman" w:cs="Times New Roman"/>
                      <w:sz w:val="24"/>
                      <w:szCs w:val="24"/>
                      <w:lang w:eastAsia="ru-RU"/>
                    </w:rPr>
                    <w:t xml:space="preserve"> ученых степеней и ученых званий, утвержденного постановлением Правительства Российской Федерации от 30 января 2002 г. № 74 «Об утверждении Единого реестра ученых степеней и ученых званий и Положения о порядке присуждения ученых степеней», а также установленных сроков вступления в силу решений об их присуждении;</w:t>
                  </w:r>
                </w:p>
                <w:p w14:paraId="365F585D">
                  <w:pPr>
                    <w:widowControl w:val="0"/>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е) устанавливать повышающие коэффициенты за наличие среднего или высшего профессионального образования при формировании размеров должностных окладов, ставок заработной платы по должностям служащих, квалификационные характеристики которых не содержат требований о наличии среднего или высшего профессионального образования;</w:t>
                  </w:r>
                </w:p>
                <w:p w14:paraId="063BFC1D">
                  <w:pPr>
                    <w:widowControl w:val="0"/>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ж) устанавливать по должностям работников, входящих в один и тот же квалификационный уровень профессиональной квалификационной группы, различные размеры повышающих коэффициентов к окладам (должностным окладам), ставкам заработной платы.</w:t>
                  </w:r>
                </w:p>
                <w:p w14:paraId="4EA7B6D7">
                  <w:pPr>
                    <w:widowControl w:val="0"/>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5.9. Заведующая учреждения проверяет документы об образовании и устанавливают работникам должностные оклады. Ежегодно составляют и утверждают на работников, выполняющих педагогическую работу без занятия штатной должности (включая работников, выполняющих эту работу в учреждении помимо основной работы) тарификационные списки по форме, утверждаемой приказом отдела образования администрации Новоалександровского муниципального района Ставропольского края.</w:t>
                  </w:r>
                </w:p>
                <w:p w14:paraId="0884FDA1">
                  <w:pPr>
                    <w:widowControl w:val="0"/>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Ответственность за своевременное и правильное определение размеров должностных окладов работников учреждения несет заведующая учреждения.</w:t>
                  </w:r>
                </w:p>
                <w:p w14:paraId="2B063A18">
                  <w:pPr>
                    <w:widowControl w:val="0"/>
                    <w:autoSpaceDE w:val="0"/>
                    <w:autoSpaceDN w:val="0"/>
                    <w:adjustRightInd w:val="0"/>
                    <w:spacing w:before="100" w:beforeAutospacing="1" w:after="100" w:afterAutospacing="1" w:line="273" w:lineRule="auto"/>
                    <w:jc w:val="center"/>
                    <w:outlineLvl w:val="1"/>
                    <w:rPr>
                      <w:rFonts w:ascii="Times New Roman" w:hAnsi="Times New Roman" w:eastAsia="Times New Roman" w:cs="Times New Roman"/>
                      <w:b/>
                      <w:sz w:val="24"/>
                      <w:szCs w:val="24"/>
                      <w:lang w:eastAsia="ru-RU"/>
                    </w:rPr>
                  </w:pPr>
                  <w:bookmarkStart w:id="1" w:name="Par1168"/>
                  <w:bookmarkEnd w:id="1"/>
                  <w:r>
                    <w:rPr>
                      <w:rFonts w:ascii="Times New Roman" w:hAnsi="Times New Roman" w:eastAsia="Times New Roman" w:cs="Times New Roman"/>
                      <w:b/>
                      <w:sz w:val="24"/>
                      <w:szCs w:val="24"/>
                      <w:lang w:eastAsia="ru-RU"/>
                    </w:rPr>
                    <w:t xml:space="preserve">VI. </w:t>
                  </w:r>
                  <w:bookmarkStart w:id="2" w:name="Par1207"/>
                  <w:bookmarkEnd w:id="2"/>
                  <w:r>
                    <w:rPr>
                      <w:rFonts w:ascii="Times New Roman" w:hAnsi="Times New Roman" w:eastAsia="Times New Roman" w:cs="Times New Roman"/>
                      <w:b/>
                      <w:sz w:val="24"/>
                      <w:szCs w:val="24"/>
                      <w:lang w:eastAsia="ru-RU"/>
                    </w:rPr>
                    <w:t>Порядок и условия почасовой оплаты труда педагогических работников</w:t>
                  </w:r>
                </w:p>
                <w:p w14:paraId="695B26C9">
                  <w:pPr>
                    <w:widowControl w:val="0"/>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6.1. Почасовая оплата труда педагогических работников учреждения применяется при оплате:</w:t>
                  </w:r>
                </w:p>
                <w:p w14:paraId="69372000">
                  <w:pPr>
                    <w:widowControl w:val="0"/>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 часы, выполненные в порядке замещения отсутствующих по болезни или другим причинам педагогических работников, продолжавшегося не свыше двух месяцев;</w:t>
                  </w:r>
                </w:p>
                <w:p w14:paraId="197AD0C4">
                  <w:pPr>
                    <w:widowControl w:val="0"/>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 оплате за педагогическую работу специалистов предприятий, учреждений и организаций (в том числе из числа работников органов, осуществляющих управление в сфере образования, методических и учебно-методических кабинетов), привлекаемых для педагогической работы в учреждение;</w:t>
                  </w:r>
                </w:p>
                <w:p w14:paraId="758782EF">
                  <w:pPr>
                    <w:widowControl w:val="0"/>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Размер оплаты за 1 час указанной педагогической работы определяется путем деления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установленных по занимаемой должности.</w:t>
                  </w:r>
                </w:p>
                <w:p w14:paraId="2565BF07">
                  <w:pPr>
                    <w:widowControl w:val="0"/>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14:paraId="6C679AF9">
                  <w:pPr>
                    <w:widowControl w:val="0"/>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Оплата труда за замещение отсутствующего педагогического работника,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учебной нагрузки путем внесения изменений в тарификацию.</w:t>
                  </w:r>
                </w:p>
                <w:p w14:paraId="234B7F9A">
                  <w:pPr>
                    <w:widowControl w:val="0"/>
                    <w:autoSpaceDE w:val="0"/>
                    <w:autoSpaceDN w:val="0"/>
                    <w:adjustRightInd w:val="0"/>
                    <w:spacing w:before="100" w:beforeAutospacing="1" w:after="100" w:afterAutospacing="1" w:line="273" w:lineRule="auto"/>
                    <w:rPr>
                      <w:rFonts w:ascii="Calibri" w:hAnsi="Calibri" w:eastAsia="Times New Roman" w:cs="Calibri"/>
                      <w:sz w:val="24"/>
                      <w:szCs w:val="24"/>
                      <w:lang w:eastAsia="ru-RU"/>
                    </w:rPr>
                  </w:pPr>
                </w:p>
                <w:p w14:paraId="18ED7D1E">
                  <w:pPr>
                    <w:widowControl w:val="0"/>
                    <w:suppressAutoHyphens/>
                    <w:spacing w:after="0" w:line="240" w:lineRule="auto"/>
                    <w:rPr>
                      <w:rFonts w:ascii="Times New Roman" w:hAnsi="Times New Roman" w:eastAsia="Calibri" w:cs="Times New Roman"/>
                      <w:sz w:val="24"/>
                      <w:szCs w:val="24"/>
                      <w:lang w:eastAsia="ru-RU"/>
                    </w:rPr>
                  </w:pPr>
                </w:p>
                <w:p w14:paraId="6E965C49">
                  <w:pPr>
                    <w:widowControl w:val="0"/>
                    <w:suppressAutoHyphens/>
                    <w:spacing w:after="0" w:line="240" w:lineRule="auto"/>
                    <w:rPr>
                      <w:rFonts w:ascii="Times New Roman" w:hAnsi="Times New Roman" w:eastAsia="Calibri" w:cs="Times New Roman"/>
                      <w:sz w:val="24"/>
                      <w:szCs w:val="24"/>
                      <w:lang w:eastAsia="ru-RU"/>
                    </w:rPr>
                  </w:pPr>
                </w:p>
                <w:p w14:paraId="5AEF34D9">
                  <w:pPr>
                    <w:widowControl w:val="0"/>
                    <w:suppressAutoHyphens/>
                    <w:spacing w:after="0" w:line="240" w:lineRule="auto"/>
                    <w:rPr>
                      <w:rFonts w:ascii="Times New Roman" w:hAnsi="Times New Roman" w:eastAsia="Calibri" w:cs="Times New Roman"/>
                      <w:sz w:val="24"/>
                      <w:szCs w:val="24"/>
                      <w:lang w:eastAsia="ru-RU"/>
                    </w:rPr>
                  </w:pPr>
                </w:p>
                <w:p w14:paraId="3DAC4077">
                  <w:pPr>
                    <w:widowControl w:val="0"/>
                    <w:suppressAutoHyphens/>
                    <w:spacing w:after="0" w:line="240" w:lineRule="auto"/>
                    <w:rPr>
                      <w:rFonts w:ascii="Times New Roman" w:hAnsi="Times New Roman" w:eastAsia="Calibri" w:cs="Times New Roman"/>
                      <w:sz w:val="24"/>
                      <w:szCs w:val="24"/>
                      <w:lang w:eastAsia="ru-RU"/>
                    </w:rPr>
                  </w:pPr>
                </w:p>
                <w:p w14:paraId="2BF4B2BD">
                  <w:pPr>
                    <w:widowControl w:val="0"/>
                    <w:suppressAutoHyphens/>
                    <w:spacing w:after="0" w:line="240" w:lineRule="auto"/>
                    <w:rPr>
                      <w:rFonts w:ascii="Times New Roman" w:hAnsi="Times New Roman" w:eastAsia="Calibri" w:cs="Times New Roman"/>
                      <w:sz w:val="24"/>
                      <w:szCs w:val="24"/>
                      <w:lang w:eastAsia="ru-RU"/>
                    </w:rPr>
                  </w:pPr>
                </w:p>
                <w:p w14:paraId="66AEBDE3">
                  <w:pPr>
                    <w:widowControl w:val="0"/>
                    <w:suppressAutoHyphens/>
                    <w:spacing w:after="0" w:line="240" w:lineRule="auto"/>
                    <w:rPr>
                      <w:rFonts w:ascii="Times New Roman" w:hAnsi="Times New Roman" w:eastAsia="Calibri" w:cs="Times New Roman"/>
                      <w:sz w:val="24"/>
                      <w:szCs w:val="24"/>
                      <w:lang w:eastAsia="ru-RU"/>
                    </w:rPr>
                  </w:pPr>
                </w:p>
                <w:p w14:paraId="241A01C2">
                  <w:pPr>
                    <w:widowControl w:val="0"/>
                    <w:suppressAutoHyphens/>
                    <w:spacing w:after="0" w:line="240" w:lineRule="auto"/>
                    <w:rPr>
                      <w:rFonts w:ascii="Times New Roman" w:hAnsi="Times New Roman" w:eastAsia="Calibri" w:cs="Times New Roman"/>
                      <w:sz w:val="24"/>
                      <w:szCs w:val="24"/>
                      <w:lang w:eastAsia="ru-RU"/>
                    </w:rPr>
                  </w:pPr>
                </w:p>
                <w:p w14:paraId="6640DB9D">
                  <w:pPr>
                    <w:widowControl w:val="0"/>
                    <w:suppressAutoHyphens/>
                    <w:spacing w:after="0" w:line="240" w:lineRule="auto"/>
                    <w:rPr>
                      <w:rFonts w:ascii="Times New Roman" w:hAnsi="Times New Roman" w:eastAsia="Calibri" w:cs="Times New Roman"/>
                      <w:sz w:val="24"/>
                      <w:szCs w:val="24"/>
                      <w:lang w:eastAsia="ru-RU"/>
                    </w:rPr>
                  </w:pPr>
                </w:p>
                <w:p w14:paraId="594A2AE3">
                  <w:pPr>
                    <w:widowControl w:val="0"/>
                    <w:suppressAutoHyphens/>
                    <w:spacing w:after="0" w:line="240" w:lineRule="auto"/>
                    <w:rPr>
                      <w:rFonts w:ascii="Times New Roman" w:hAnsi="Times New Roman" w:eastAsia="Calibri" w:cs="Times New Roman"/>
                      <w:sz w:val="24"/>
                      <w:szCs w:val="24"/>
                      <w:lang w:eastAsia="ru-RU"/>
                    </w:rPr>
                  </w:pPr>
                </w:p>
                <w:p w14:paraId="0539CFB0">
                  <w:pPr>
                    <w:widowControl w:val="0"/>
                    <w:suppressAutoHyphens/>
                    <w:spacing w:after="0" w:line="240" w:lineRule="auto"/>
                    <w:rPr>
                      <w:rFonts w:ascii="Times New Roman" w:hAnsi="Times New Roman" w:eastAsia="Calibri" w:cs="Times New Roman"/>
                      <w:sz w:val="24"/>
                      <w:szCs w:val="24"/>
                      <w:lang w:eastAsia="ru-RU"/>
                    </w:rPr>
                  </w:pPr>
                </w:p>
                <w:p w14:paraId="341A23BD">
                  <w:pPr>
                    <w:widowControl w:val="0"/>
                    <w:suppressAutoHyphens/>
                    <w:spacing w:after="0" w:line="240" w:lineRule="auto"/>
                    <w:rPr>
                      <w:rFonts w:ascii="Times New Roman" w:hAnsi="Times New Roman" w:eastAsia="Calibri" w:cs="Times New Roman"/>
                      <w:sz w:val="24"/>
                      <w:szCs w:val="24"/>
                      <w:lang w:eastAsia="ru-RU"/>
                    </w:rPr>
                  </w:pPr>
                </w:p>
                <w:p w14:paraId="5714A4EB">
                  <w:pPr>
                    <w:widowControl w:val="0"/>
                    <w:suppressAutoHyphens/>
                    <w:spacing w:after="0" w:line="240" w:lineRule="auto"/>
                    <w:rPr>
                      <w:rFonts w:ascii="Times New Roman" w:hAnsi="Times New Roman" w:eastAsia="Calibri" w:cs="Times New Roman"/>
                      <w:sz w:val="24"/>
                      <w:szCs w:val="24"/>
                      <w:lang w:eastAsia="ru-RU"/>
                    </w:rPr>
                  </w:pPr>
                </w:p>
                <w:p w14:paraId="6537187B">
                  <w:pPr>
                    <w:widowControl w:val="0"/>
                    <w:suppressAutoHyphens/>
                    <w:spacing w:after="0" w:line="240" w:lineRule="auto"/>
                    <w:rPr>
                      <w:rFonts w:ascii="Times New Roman" w:hAnsi="Times New Roman" w:eastAsia="Calibri" w:cs="Times New Roman"/>
                      <w:sz w:val="24"/>
                      <w:szCs w:val="24"/>
                      <w:lang w:eastAsia="ru-RU"/>
                    </w:rPr>
                  </w:pPr>
                </w:p>
                <w:p w14:paraId="4BA20245">
                  <w:pPr>
                    <w:widowControl w:val="0"/>
                    <w:suppressAutoHyphens/>
                    <w:spacing w:after="0" w:line="240" w:lineRule="auto"/>
                    <w:rPr>
                      <w:rFonts w:ascii="Times New Roman" w:hAnsi="Times New Roman" w:eastAsia="Calibri" w:cs="Times New Roman"/>
                      <w:sz w:val="24"/>
                      <w:szCs w:val="24"/>
                      <w:lang w:eastAsia="ru-RU"/>
                    </w:rPr>
                  </w:pPr>
                </w:p>
                <w:p w14:paraId="3DEC7923">
                  <w:pPr>
                    <w:widowControl w:val="0"/>
                    <w:suppressAutoHyphens/>
                    <w:spacing w:after="0" w:line="240" w:lineRule="auto"/>
                    <w:rPr>
                      <w:rFonts w:ascii="Times New Roman" w:hAnsi="Times New Roman" w:eastAsia="Calibri" w:cs="Times New Roman"/>
                      <w:sz w:val="24"/>
                      <w:szCs w:val="24"/>
                      <w:lang w:eastAsia="ru-RU"/>
                    </w:rPr>
                  </w:pPr>
                </w:p>
                <w:p w14:paraId="3BE41CFF">
                  <w:pPr>
                    <w:spacing w:before="100" w:beforeAutospacing="1" w:after="100" w:afterAutospacing="1" w:line="240" w:lineRule="auto"/>
                    <w:jc w:val="center"/>
                    <w:rPr>
                      <w:rFonts w:ascii="Times New Roman" w:hAnsi="Times New Roman" w:eastAsia="Calibri" w:cs="Times New Roman"/>
                      <w:b/>
                      <w:bCs/>
                      <w:sz w:val="24"/>
                      <w:szCs w:val="24"/>
                      <w:lang w:eastAsia="ru-RU"/>
                    </w:rPr>
                  </w:pPr>
                  <w:bookmarkStart w:id="4" w:name="_GoBack"/>
                  <w:bookmarkEnd w:id="4"/>
                  <w:r>
                    <w:rPr>
                      <w:rFonts w:ascii="Times New Roman" w:hAnsi="Times New Roman" w:eastAsia="Calibri" w:cs="Times New Roman"/>
                      <w:b/>
                      <w:bCs/>
                      <w:sz w:val="24"/>
                      <w:szCs w:val="24"/>
                      <w:lang w:eastAsia="ru-RU"/>
                    </w:rPr>
                    <w:t>Порядок оплаты труда педагогических работников</w:t>
                  </w:r>
                </w:p>
                <w:p w14:paraId="6C708396">
                  <w:pPr>
                    <w:widowControl w:val="0"/>
                    <w:suppressAutoHyphens/>
                    <w:spacing w:after="0" w:line="240" w:lineRule="auto"/>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 xml:space="preserve">с учетом имеющейся квалификационной категории за выполнение </w:t>
                  </w:r>
                </w:p>
                <w:p w14:paraId="0B82CD46">
                  <w:pPr>
                    <w:widowControl w:val="0"/>
                    <w:suppressAutoHyphens/>
                    <w:spacing w:after="0" w:line="240" w:lineRule="auto"/>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 xml:space="preserve">педагогической работы по должности с другим наименованием, по которой не установлена квалификационная категория, а так же в других случаях </w:t>
                  </w:r>
                </w:p>
                <w:p w14:paraId="5065D76A">
                  <w:pPr>
                    <w:widowControl w:val="0"/>
                    <w:suppressAutoHyphens/>
                    <w:spacing w:after="0" w:line="240" w:lineRule="auto"/>
                    <w:rPr>
                      <w:rFonts w:ascii="Times New Roman" w:hAnsi="Times New Roman" w:eastAsia="Calibri" w:cs="Times New Roman"/>
                      <w:sz w:val="24"/>
                      <w:szCs w:val="24"/>
                      <w:lang w:eastAsia="ru-RU"/>
                    </w:rPr>
                  </w:pPr>
                </w:p>
                <w:p w14:paraId="2E94F0A2">
                  <w:pPr>
                    <w:widowControl w:val="0"/>
                    <w:suppressAutoHyphens/>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Действие квалификационной категории, установленной педагогическим работникам в соответствии с </w:t>
                  </w:r>
                  <w:r>
                    <w:fldChar w:fldCharType="begin"/>
                  </w:r>
                  <w:r>
                    <w:instrText xml:space="preserve"> HYPERLINK "consultantplus://offline/ref=B7E8C549FC6E53304CA268EE14A1AEF96BDF14D9F77B628D72500F5A0D737A0ADC28BB7FA028BC26u17FG" </w:instrText>
                  </w:r>
                  <w:r>
                    <w:fldChar w:fldCharType="separate"/>
                  </w:r>
                  <w:r>
                    <w:rPr>
                      <w:rFonts w:ascii="Times New Roman" w:hAnsi="Times New Roman" w:eastAsia="Calibri" w:cs="Times New Roman"/>
                      <w:color w:val="0000FF"/>
                      <w:sz w:val="24"/>
                      <w:szCs w:val="24"/>
                      <w:u w:val="single"/>
                      <w:lang w:eastAsia="ru-RU"/>
                    </w:rPr>
                    <w:t>Порядком</w:t>
                  </w:r>
                  <w:r>
                    <w:rPr>
                      <w:rFonts w:ascii="Times New Roman" w:hAnsi="Times New Roman" w:eastAsia="Calibri" w:cs="Times New Roman"/>
                      <w:color w:val="0000FF"/>
                      <w:sz w:val="24"/>
                      <w:szCs w:val="24"/>
                      <w:u w:val="single"/>
                      <w:lang w:eastAsia="ru-RU"/>
                    </w:rPr>
                    <w:fldChar w:fldCharType="end"/>
                  </w:r>
                  <w:r>
                    <w:rPr>
                      <w:rFonts w:ascii="Times New Roman" w:hAnsi="Times New Roman" w:eastAsia="Calibri" w:cs="Times New Roman"/>
                      <w:sz w:val="24"/>
                      <w:szCs w:val="24"/>
                      <w:lang w:eastAsia="ru-RU"/>
                    </w:rPr>
                    <w:t xml:space="preserve"> аттестации педагогических работников государственных и муниципальных образовательных учреждений, утвержденным приказом Министерства образования и науки Российской Федерации от 24 марта 2010 г. № 209, сохраняется при выполнении ими педагогической работы в следующих случаях:</w:t>
                  </w:r>
                </w:p>
                <w:p w14:paraId="2206E58B">
                  <w:pPr>
                    <w:widowControl w:val="0"/>
                    <w:suppressAutoHyphens/>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при работе в должности, по которой установлена квалификационная категория, независимо от преподаваемого предмета (дисциплины), типа и вида образовательного учреждения;</w:t>
                  </w:r>
                </w:p>
                <w:p w14:paraId="19F1AC73">
                  <w:pPr>
                    <w:widowControl w:val="0"/>
                    <w:suppressAutoHyphens/>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при возобновлении работы в должности, по которой установлена квалификационная категория, независимо от перерывов в работе;</w:t>
                  </w:r>
                </w:p>
                <w:p w14:paraId="6D3DE9F9">
                  <w:pPr>
                    <w:widowControl w:val="0"/>
                    <w:suppressAutoHyphens/>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при выполнении педагогической работы на разных должностях, по которым совпадают должностные обязанности, учебные программы, профили работы в следующих случаях:</w:t>
                  </w:r>
                </w:p>
                <w:p w14:paraId="459946C1">
                  <w:pPr>
                    <w:widowControl w:val="0"/>
                    <w:suppressAutoHyphens/>
                    <w:spacing w:after="0" w:line="240" w:lineRule="auto"/>
                    <w:rPr>
                      <w:rFonts w:ascii="Times New Roman" w:hAnsi="Times New Roman" w:eastAsia="Calibri" w:cs="Times New Roman"/>
                      <w:sz w:val="24"/>
                      <w:szCs w:val="24"/>
                      <w:lang w:eastAsia="ru-RU"/>
                    </w:rPr>
                  </w:pPr>
                </w:p>
                <w:tbl>
                  <w:tblPr>
                    <w:tblStyle w:val="3"/>
                    <w:tblW w:w="0" w:type="auto"/>
                    <w:jc w:val="center"/>
                    <w:tblLayout w:type="fixed"/>
                    <w:tblCellMar>
                      <w:top w:w="15" w:type="dxa"/>
                      <w:left w:w="15" w:type="dxa"/>
                      <w:bottom w:w="15" w:type="dxa"/>
                      <w:right w:w="15" w:type="dxa"/>
                    </w:tblCellMar>
                  </w:tblPr>
                  <w:tblGrid>
                    <w:gridCol w:w="4245"/>
                    <w:gridCol w:w="5520"/>
                  </w:tblGrid>
                  <w:tr w14:paraId="29F03316">
                    <w:tblPrEx>
                      <w:tblCellMar>
                        <w:top w:w="15" w:type="dxa"/>
                        <w:left w:w="15" w:type="dxa"/>
                        <w:bottom w:w="15" w:type="dxa"/>
                        <w:right w:w="15" w:type="dxa"/>
                      </w:tblCellMar>
                    </w:tblPrEx>
                    <w:trPr>
                      <w:jc w:val="center"/>
                    </w:trPr>
                    <w:tc>
                      <w:tcPr>
                        <w:tcW w:w="4245" w:type="dxa"/>
                      </w:tcPr>
                      <w:p w14:paraId="4A588A23">
                        <w:pPr>
                          <w:widowControl w:val="0"/>
                          <w:autoSpaceDE w:val="0"/>
                          <w:autoSpaceDN w:val="0"/>
                          <w:adjustRightInd w:val="0"/>
                          <w:spacing w:before="100" w:beforeAutospacing="1" w:after="100" w:afterAutospacing="1" w:line="273"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Должность, по которой установлена квалификационная категория</w:t>
                        </w:r>
                      </w:p>
                    </w:tc>
                    <w:tc>
                      <w:tcPr>
                        <w:tcW w:w="5520" w:type="dxa"/>
                        <w:tcBorders>
                          <w:left w:val="nil"/>
                        </w:tcBorders>
                      </w:tcPr>
                      <w:p w14:paraId="39B69583">
                        <w:pPr>
                          <w:widowControl w:val="0"/>
                          <w:autoSpaceDE w:val="0"/>
                          <w:autoSpaceDN w:val="0"/>
                          <w:adjustRightInd w:val="0"/>
                          <w:spacing w:before="100" w:beforeAutospacing="1" w:after="100" w:afterAutospacing="1" w:line="273"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Должность, по которой рекомендуется при оплате труда учитывать квалификационную категорию, установленную по должности, указанной в графе 1</w:t>
                        </w:r>
                      </w:p>
                    </w:tc>
                  </w:tr>
                  <w:tr w14:paraId="5812D403">
                    <w:tblPrEx>
                      <w:tblCellMar>
                        <w:top w:w="15" w:type="dxa"/>
                        <w:left w:w="15" w:type="dxa"/>
                        <w:bottom w:w="15" w:type="dxa"/>
                        <w:right w:w="15" w:type="dxa"/>
                      </w:tblCellMar>
                    </w:tblPrEx>
                    <w:trPr>
                      <w:jc w:val="center"/>
                    </w:trPr>
                    <w:tc>
                      <w:tcPr>
                        <w:tcW w:w="4245" w:type="dxa"/>
                        <w:tcBorders>
                          <w:top w:val="nil"/>
                        </w:tcBorders>
                      </w:tcPr>
                      <w:p w14:paraId="67D30810">
                        <w:pPr>
                          <w:widowControl w:val="0"/>
                          <w:autoSpaceDE w:val="0"/>
                          <w:autoSpaceDN w:val="0"/>
                          <w:adjustRightInd w:val="0"/>
                          <w:spacing w:before="100" w:beforeAutospacing="1" w:after="100" w:afterAutospacing="1" w:line="273"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5520" w:type="dxa"/>
                        <w:tcBorders>
                          <w:top w:val="nil"/>
                          <w:left w:val="nil"/>
                        </w:tcBorders>
                      </w:tcPr>
                      <w:p w14:paraId="4B53C1F3">
                        <w:pPr>
                          <w:widowControl w:val="0"/>
                          <w:autoSpaceDE w:val="0"/>
                          <w:autoSpaceDN w:val="0"/>
                          <w:adjustRightInd w:val="0"/>
                          <w:spacing w:before="100" w:beforeAutospacing="1" w:after="100" w:afterAutospacing="1" w:line="273"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r>
                  <w:tr w14:paraId="1C734745">
                    <w:tblPrEx>
                      <w:tblCellMar>
                        <w:top w:w="15" w:type="dxa"/>
                        <w:left w:w="15" w:type="dxa"/>
                        <w:bottom w:w="15" w:type="dxa"/>
                        <w:right w:w="15" w:type="dxa"/>
                      </w:tblCellMar>
                    </w:tblPrEx>
                    <w:trPr>
                      <w:jc w:val="center"/>
                    </w:trPr>
                    <w:tc>
                      <w:tcPr>
                        <w:tcW w:w="4245" w:type="dxa"/>
                        <w:tcBorders>
                          <w:top w:val="nil"/>
                        </w:tcBorders>
                      </w:tcPr>
                      <w:p w14:paraId="15CF45EF">
                        <w:pPr>
                          <w:widowControl w:val="0"/>
                          <w:autoSpaceDE w:val="0"/>
                          <w:autoSpaceDN w:val="0"/>
                          <w:adjustRightInd w:val="0"/>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Учитель; преподаватель</w:t>
                        </w:r>
                      </w:p>
                    </w:tc>
                    <w:tc>
                      <w:tcPr>
                        <w:tcW w:w="5520" w:type="dxa"/>
                        <w:tcBorders>
                          <w:top w:val="nil"/>
                          <w:left w:val="nil"/>
                        </w:tcBorders>
                      </w:tcPr>
                      <w:p w14:paraId="22D6BB91">
                        <w:pPr>
                          <w:widowControl w:val="0"/>
                          <w:autoSpaceDE w:val="0"/>
                          <w:autoSpaceDN w:val="0"/>
                          <w:adjustRightInd w:val="0"/>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воспитатель </w:t>
                        </w:r>
                      </w:p>
                    </w:tc>
                  </w:tr>
                  <w:tr w14:paraId="31021CBD">
                    <w:tblPrEx>
                      <w:tblCellMar>
                        <w:top w:w="15" w:type="dxa"/>
                        <w:left w:w="15" w:type="dxa"/>
                        <w:bottom w:w="15" w:type="dxa"/>
                        <w:right w:w="15" w:type="dxa"/>
                      </w:tblCellMar>
                    </w:tblPrEx>
                    <w:trPr>
                      <w:jc w:val="center"/>
                    </w:trPr>
                    <w:tc>
                      <w:tcPr>
                        <w:tcW w:w="4245" w:type="dxa"/>
                        <w:tcBorders>
                          <w:top w:val="nil"/>
                        </w:tcBorders>
                      </w:tcPr>
                      <w:p w14:paraId="65F7BA69">
                        <w:pPr>
                          <w:widowControl w:val="0"/>
                          <w:autoSpaceDE w:val="0"/>
                          <w:autoSpaceDN w:val="0"/>
                          <w:adjustRightInd w:val="0"/>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Педагог-психолог</w:t>
                        </w:r>
                      </w:p>
                    </w:tc>
                    <w:tc>
                      <w:tcPr>
                        <w:tcW w:w="5520" w:type="dxa"/>
                        <w:tcBorders>
                          <w:top w:val="nil"/>
                          <w:left w:val="nil"/>
                        </w:tcBorders>
                      </w:tcPr>
                      <w:p w14:paraId="16938014">
                        <w:pPr>
                          <w:widowControl w:val="0"/>
                          <w:autoSpaceDE w:val="0"/>
                          <w:autoSpaceDN w:val="0"/>
                          <w:adjustRightInd w:val="0"/>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воспитатель </w:t>
                        </w:r>
                      </w:p>
                    </w:tc>
                  </w:tr>
                  <w:tr w14:paraId="12F3C45F">
                    <w:tblPrEx>
                      <w:tblCellMar>
                        <w:top w:w="15" w:type="dxa"/>
                        <w:left w:w="15" w:type="dxa"/>
                        <w:bottom w:w="15" w:type="dxa"/>
                        <w:right w:w="15" w:type="dxa"/>
                      </w:tblCellMar>
                    </w:tblPrEx>
                    <w:trPr>
                      <w:jc w:val="center"/>
                    </w:trPr>
                    <w:tc>
                      <w:tcPr>
                        <w:tcW w:w="4245" w:type="dxa"/>
                        <w:tcBorders>
                          <w:top w:val="nil"/>
                        </w:tcBorders>
                      </w:tcPr>
                      <w:p w14:paraId="63A0A146">
                        <w:pPr>
                          <w:widowControl w:val="0"/>
                          <w:autoSpaceDE w:val="0"/>
                          <w:autoSpaceDN w:val="0"/>
                          <w:adjustRightInd w:val="0"/>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Старший воспитатель; воспитатель</w:t>
                        </w:r>
                      </w:p>
                    </w:tc>
                    <w:tc>
                      <w:tcPr>
                        <w:tcW w:w="5520" w:type="dxa"/>
                        <w:tcBorders>
                          <w:top w:val="nil"/>
                          <w:left w:val="nil"/>
                        </w:tcBorders>
                      </w:tcPr>
                      <w:p w14:paraId="7D54CA8E">
                        <w:pPr>
                          <w:widowControl w:val="0"/>
                          <w:autoSpaceDE w:val="0"/>
                          <w:autoSpaceDN w:val="0"/>
                          <w:adjustRightInd w:val="0"/>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Воспитатель; старший воспитатель</w:t>
                        </w:r>
                      </w:p>
                    </w:tc>
                  </w:tr>
                  <w:tr w14:paraId="218AD873">
                    <w:tblPrEx>
                      <w:tblCellMar>
                        <w:top w:w="15" w:type="dxa"/>
                        <w:left w:w="15" w:type="dxa"/>
                        <w:bottom w:w="15" w:type="dxa"/>
                        <w:right w:w="15" w:type="dxa"/>
                      </w:tblCellMar>
                    </w:tblPrEx>
                    <w:trPr>
                      <w:jc w:val="center"/>
                    </w:trPr>
                    <w:tc>
                      <w:tcPr>
                        <w:tcW w:w="4245" w:type="dxa"/>
                        <w:tcBorders>
                          <w:top w:val="nil"/>
                        </w:tcBorders>
                      </w:tcPr>
                      <w:p w14:paraId="614A1A88">
                        <w:pPr>
                          <w:widowControl w:val="0"/>
                          <w:autoSpaceDE w:val="0"/>
                          <w:autoSpaceDN w:val="0"/>
                          <w:adjustRightInd w:val="0"/>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Руководитель физвоспитания</w:t>
                        </w:r>
                      </w:p>
                    </w:tc>
                    <w:tc>
                      <w:tcPr>
                        <w:tcW w:w="5520" w:type="dxa"/>
                        <w:tcBorders>
                          <w:top w:val="nil"/>
                          <w:left w:val="nil"/>
                        </w:tcBorders>
                      </w:tcPr>
                      <w:p w14:paraId="392DE26F">
                        <w:pPr>
                          <w:widowControl w:val="0"/>
                          <w:autoSpaceDE w:val="0"/>
                          <w:autoSpaceDN w:val="0"/>
                          <w:adjustRightInd w:val="0"/>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инструктор по физкультуре;</w:t>
                        </w:r>
                      </w:p>
                    </w:tc>
                  </w:tr>
                  <w:tr w14:paraId="6E532C7D">
                    <w:tblPrEx>
                      <w:tblCellMar>
                        <w:top w:w="15" w:type="dxa"/>
                        <w:left w:w="15" w:type="dxa"/>
                        <w:bottom w:w="15" w:type="dxa"/>
                        <w:right w:w="15" w:type="dxa"/>
                      </w:tblCellMar>
                    </w:tblPrEx>
                    <w:trPr>
                      <w:jc w:val="center"/>
                    </w:trPr>
                    <w:tc>
                      <w:tcPr>
                        <w:tcW w:w="4245" w:type="dxa"/>
                        <w:tcBorders>
                          <w:top w:val="nil"/>
                        </w:tcBorders>
                      </w:tcPr>
                      <w:p w14:paraId="55BBDBE5">
                        <w:pPr>
                          <w:widowControl w:val="0"/>
                          <w:autoSpaceDE w:val="0"/>
                          <w:autoSpaceDN w:val="0"/>
                          <w:adjustRightInd w:val="0"/>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Учитель музыки общеобразовательного учреждения </w:t>
                        </w:r>
                      </w:p>
                    </w:tc>
                    <w:tc>
                      <w:tcPr>
                        <w:tcW w:w="5520" w:type="dxa"/>
                        <w:tcBorders>
                          <w:top w:val="nil"/>
                          <w:left w:val="nil"/>
                        </w:tcBorders>
                      </w:tcPr>
                      <w:p w14:paraId="174EA077">
                        <w:pPr>
                          <w:widowControl w:val="0"/>
                          <w:autoSpaceDE w:val="0"/>
                          <w:autoSpaceDN w:val="0"/>
                          <w:adjustRightInd w:val="0"/>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Музыкальный руководитель</w:t>
                        </w:r>
                      </w:p>
                    </w:tc>
                  </w:tr>
                  <w:tr w14:paraId="74D13542">
                    <w:tblPrEx>
                      <w:tblCellMar>
                        <w:top w:w="15" w:type="dxa"/>
                        <w:left w:w="15" w:type="dxa"/>
                        <w:bottom w:w="15" w:type="dxa"/>
                        <w:right w:w="15" w:type="dxa"/>
                      </w:tblCellMar>
                    </w:tblPrEx>
                    <w:trPr>
                      <w:jc w:val="center"/>
                    </w:trPr>
                    <w:tc>
                      <w:tcPr>
                        <w:tcW w:w="4245" w:type="dxa"/>
                        <w:tcBorders>
                          <w:top w:val="nil"/>
                        </w:tcBorders>
                      </w:tcPr>
                      <w:p w14:paraId="4A411C07">
                        <w:pPr>
                          <w:widowControl w:val="0"/>
                          <w:autoSpaceDE w:val="0"/>
                          <w:autoSpaceDN w:val="0"/>
                          <w:adjustRightInd w:val="0"/>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Старший тренер-преподаватель; тренер-преподаватель</w:t>
                        </w:r>
                      </w:p>
                    </w:tc>
                    <w:tc>
                      <w:tcPr>
                        <w:tcW w:w="5520" w:type="dxa"/>
                        <w:tcBorders>
                          <w:top w:val="nil"/>
                          <w:left w:val="nil"/>
                        </w:tcBorders>
                      </w:tcPr>
                      <w:p w14:paraId="73A227F4">
                        <w:pPr>
                          <w:widowControl w:val="0"/>
                          <w:autoSpaceDE w:val="0"/>
                          <w:autoSpaceDN w:val="0"/>
                          <w:adjustRightInd w:val="0"/>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инструктор по физкультуре</w:t>
                        </w:r>
                      </w:p>
                    </w:tc>
                  </w:tr>
                </w:tbl>
                <w:p w14:paraId="0CC5ED4C">
                  <w:pPr>
                    <w:spacing w:before="100" w:beforeAutospacing="1" w:after="100" w:afterAutospacing="1" w:line="273" w:lineRule="auto"/>
                    <w:rPr>
                      <w:rFonts w:ascii="Times New Roman" w:hAnsi="Times New Roman" w:eastAsia="Times New Roman" w:cs="Times New Roman"/>
                      <w:b/>
                      <w:sz w:val="24"/>
                      <w:szCs w:val="24"/>
                      <w:lang w:eastAsia="ru-RU"/>
                    </w:rPr>
                  </w:pPr>
                </w:p>
                <w:p w14:paraId="26CD6738">
                  <w:pPr>
                    <w:keepNext/>
                    <w:numPr>
                      <w:ilvl w:val="1"/>
                      <w:numId w:val="2"/>
                    </w:numPr>
                    <w:suppressAutoHyphens/>
                    <w:spacing w:before="100" w:beforeAutospacing="1" w:after="100" w:afterAutospacing="1" w:line="273" w:lineRule="auto"/>
                    <w:outlineLvl w:val="1"/>
                    <w:rPr>
                      <w:rFonts w:ascii="Times New Roman" w:hAnsi="Times New Roman" w:eastAsia="Times New Roman" w:cs="Times New Roman"/>
                      <w:b/>
                      <w:bCs/>
                      <w:sz w:val="24"/>
                      <w:szCs w:val="24"/>
                      <w:lang w:eastAsia="ru-RU"/>
                    </w:rPr>
                  </w:pPr>
                </w:p>
                <w:p w14:paraId="6927CF1E">
                  <w:pPr>
                    <w:keepNext/>
                    <w:numPr>
                      <w:ilvl w:val="1"/>
                      <w:numId w:val="2"/>
                    </w:numPr>
                    <w:suppressAutoHyphens/>
                    <w:spacing w:before="100" w:beforeAutospacing="1" w:after="100" w:afterAutospacing="1" w:line="273" w:lineRule="auto"/>
                    <w:jc w:val="center"/>
                    <w:outlineLvl w:val="1"/>
                    <w:rPr>
                      <w:rFonts w:ascii="Times New Roman" w:hAnsi="Times New Roman" w:eastAsia="Times New Roman" w:cs="Times New Roman"/>
                      <w:b/>
                      <w:bCs/>
                      <w:sz w:val="24"/>
                      <w:szCs w:val="24"/>
                      <w:lang w:eastAsia="ru-RU"/>
                    </w:rPr>
                  </w:pPr>
                </w:p>
                <w:p w14:paraId="66CB3D89">
                  <w:pPr>
                    <w:keepNext/>
                    <w:numPr>
                      <w:ilvl w:val="1"/>
                      <w:numId w:val="2"/>
                    </w:numPr>
                    <w:suppressAutoHyphens/>
                    <w:spacing w:before="100" w:beforeAutospacing="1" w:after="100" w:afterAutospacing="1" w:line="273" w:lineRule="auto"/>
                    <w:jc w:val="center"/>
                    <w:outlineLvl w:val="1"/>
                    <w:rPr>
                      <w:rFonts w:ascii="Times New Roman" w:hAnsi="Times New Roman" w:eastAsia="Times New Roman" w:cs="Times New Roman"/>
                      <w:b/>
                      <w:bCs/>
                      <w:sz w:val="24"/>
                      <w:szCs w:val="24"/>
                      <w:lang w:eastAsia="ru-RU"/>
                    </w:rPr>
                  </w:pPr>
                </w:p>
                <w:p w14:paraId="34F61A95">
                  <w:pPr>
                    <w:keepNext/>
                    <w:numPr>
                      <w:ilvl w:val="1"/>
                      <w:numId w:val="2"/>
                    </w:numPr>
                    <w:suppressAutoHyphens/>
                    <w:spacing w:before="100" w:beforeAutospacing="1" w:after="100" w:afterAutospacing="1" w:line="273" w:lineRule="auto"/>
                    <w:jc w:val="center"/>
                    <w:outlineLvl w:val="1"/>
                    <w:rPr>
                      <w:rFonts w:ascii="Times New Roman" w:hAnsi="Times New Roman" w:eastAsia="Times New Roman" w:cs="Times New Roman"/>
                      <w:b/>
                      <w:bCs/>
                      <w:sz w:val="24"/>
                      <w:szCs w:val="24"/>
                      <w:lang w:eastAsia="ru-RU"/>
                    </w:rPr>
                  </w:pPr>
                </w:p>
                <w:p w14:paraId="50C70BA4">
                  <w:pPr>
                    <w:keepNext/>
                    <w:numPr>
                      <w:ilvl w:val="1"/>
                      <w:numId w:val="2"/>
                    </w:numPr>
                    <w:suppressAutoHyphens/>
                    <w:spacing w:before="100" w:beforeAutospacing="1" w:after="100" w:afterAutospacing="1" w:line="273" w:lineRule="auto"/>
                    <w:jc w:val="center"/>
                    <w:outlineLvl w:val="1"/>
                    <w:rPr>
                      <w:rFonts w:ascii="Times New Roman" w:hAnsi="Times New Roman" w:eastAsia="Times New Roman" w:cs="Times New Roman"/>
                      <w:b/>
                      <w:bCs/>
                      <w:sz w:val="24"/>
                      <w:szCs w:val="24"/>
                      <w:lang w:eastAsia="ru-RU"/>
                    </w:rPr>
                  </w:pPr>
                </w:p>
                <w:p w14:paraId="375515E4">
                  <w:pPr>
                    <w:keepNext/>
                    <w:numPr>
                      <w:ilvl w:val="1"/>
                      <w:numId w:val="2"/>
                    </w:numPr>
                    <w:suppressAutoHyphens/>
                    <w:spacing w:before="100" w:beforeAutospacing="1" w:after="100" w:afterAutospacing="1" w:line="273" w:lineRule="auto"/>
                    <w:jc w:val="center"/>
                    <w:outlineLvl w:val="1"/>
                    <w:rPr>
                      <w:rFonts w:ascii="Times New Roman" w:hAnsi="Times New Roman" w:eastAsia="Times New Roman" w:cs="Times New Roman"/>
                      <w:b/>
                      <w:bCs/>
                      <w:sz w:val="24"/>
                      <w:szCs w:val="24"/>
                      <w:lang w:eastAsia="ru-RU"/>
                    </w:rPr>
                  </w:pPr>
                </w:p>
                <w:p w14:paraId="07D23E92">
                  <w:pPr>
                    <w:keepNext/>
                    <w:numPr>
                      <w:ilvl w:val="1"/>
                      <w:numId w:val="2"/>
                    </w:numPr>
                    <w:suppressAutoHyphens/>
                    <w:spacing w:before="100" w:beforeAutospacing="1" w:after="100" w:afterAutospacing="1" w:line="273" w:lineRule="auto"/>
                    <w:jc w:val="center"/>
                    <w:outlineLvl w:val="1"/>
                    <w:rPr>
                      <w:rFonts w:ascii="Times New Roman" w:hAnsi="Times New Roman" w:eastAsia="Times New Roman" w:cs="Times New Roman"/>
                      <w:b/>
                      <w:bCs/>
                      <w:sz w:val="24"/>
                      <w:szCs w:val="24"/>
                      <w:lang w:eastAsia="ru-RU"/>
                    </w:rPr>
                  </w:pPr>
                </w:p>
                <w:p w14:paraId="4E5D9963">
                  <w:pPr>
                    <w:keepNext/>
                    <w:numPr>
                      <w:ilvl w:val="1"/>
                      <w:numId w:val="2"/>
                    </w:numPr>
                    <w:suppressAutoHyphens/>
                    <w:spacing w:before="100" w:beforeAutospacing="1" w:after="100" w:afterAutospacing="1" w:line="273" w:lineRule="auto"/>
                    <w:jc w:val="center"/>
                    <w:outlineLvl w:val="1"/>
                    <w:rPr>
                      <w:rFonts w:ascii="Times New Roman" w:hAnsi="Times New Roman" w:eastAsia="Times New Roman" w:cs="Times New Roman"/>
                      <w:b/>
                      <w:bCs/>
                      <w:sz w:val="24"/>
                      <w:szCs w:val="24"/>
                      <w:lang w:eastAsia="ru-RU"/>
                    </w:rPr>
                  </w:pPr>
                </w:p>
                <w:p w14:paraId="13DA11AA">
                  <w:pPr>
                    <w:keepNext/>
                    <w:numPr>
                      <w:ilvl w:val="1"/>
                      <w:numId w:val="2"/>
                    </w:numPr>
                    <w:suppressAutoHyphens/>
                    <w:spacing w:before="100" w:beforeAutospacing="1" w:after="100" w:afterAutospacing="1" w:line="273" w:lineRule="auto"/>
                    <w:jc w:val="center"/>
                    <w:outlineLvl w:val="1"/>
                    <w:rPr>
                      <w:rFonts w:ascii="Times New Roman" w:hAnsi="Times New Roman" w:eastAsia="Times New Roman" w:cs="Times New Roman"/>
                      <w:b/>
                      <w:bCs/>
                      <w:sz w:val="24"/>
                      <w:szCs w:val="24"/>
                      <w:lang w:eastAsia="ru-RU"/>
                    </w:rPr>
                  </w:pPr>
                </w:p>
                <w:p w14:paraId="03CA8FD2">
                  <w:pPr>
                    <w:keepNext/>
                    <w:numPr>
                      <w:ilvl w:val="1"/>
                      <w:numId w:val="2"/>
                    </w:numPr>
                    <w:suppressAutoHyphens/>
                    <w:spacing w:before="100" w:beforeAutospacing="1" w:after="100" w:afterAutospacing="1" w:line="273" w:lineRule="auto"/>
                    <w:outlineLvl w:val="1"/>
                    <w:rPr>
                      <w:rFonts w:ascii="Times New Roman" w:hAnsi="Times New Roman" w:eastAsia="Times New Roman" w:cs="Times New Roman"/>
                      <w:b/>
                      <w:bCs/>
                      <w:sz w:val="24"/>
                      <w:szCs w:val="24"/>
                      <w:lang w:eastAsia="ru-RU"/>
                    </w:rPr>
                  </w:pPr>
                </w:p>
                <w:p w14:paraId="69261EDE">
                  <w:pPr>
                    <w:keepNext/>
                    <w:suppressAutoHyphens/>
                    <w:spacing w:before="100" w:beforeAutospacing="1" w:after="100" w:afterAutospacing="1" w:line="273" w:lineRule="auto"/>
                    <w:ind w:left="1440"/>
                    <w:outlineLvl w:val="1"/>
                    <w:rPr>
                      <w:rFonts w:ascii="Times New Roman" w:hAnsi="Times New Roman" w:eastAsia="Times New Roman" w:cs="Times New Roman"/>
                      <w:bCs/>
                      <w:sz w:val="24"/>
                      <w:szCs w:val="24"/>
                      <w:lang w:eastAsia="ru-RU"/>
                    </w:rPr>
                  </w:pPr>
                </w:p>
                <w:p w14:paraId="468F8647">
                  <w:pPr>
                    <w:keepNext/>
                    <w:numPr>
                      <w:ilvl w:val="1"/>
                      <w:numId w:val="2"/>
                    </w:numPr>
                    <w:suppressAutoHyphens/>
                    <w:spacing w:before="100" w:beforeAutospacing="1" w:after="100" w:afterAutospacing="1" w:line="273" w:lineRule="auto"/>
                    <w:jc w:val="center"/>
                    <w:outlineLvl w:val="1"/>
                    <w:rPr>
                      <w:rFonts w:ascii="Times New Roman" w:hAnsi="Times New Roman" w:eastAsia="Times New Roman" w:cs="Times New Roman"/>
                      <w:b/>
                      <w:bCs/>
                      <w:sz w:val="24"/>
                      <w:szCs w:val="24"/>
                      <w:lang w:eastAsia="ru-RU"/>
                    </w:rPr>
                  </w:pPr>
                </w:p>
              </w:tc>
            </w:tr>
          </w:tbl>
          <w:p w14:paraId="1A987A3E">
            <w:pPr>
              <w:spacing w:before="100" w:beforeAutospacing="1" w:after="100" w:afterAutospacing="1" w:line="273" w:lineRule="auto"/>
              <w:jc w:val="both"/>
              <w:rPr>
                <w:rFonts w:ascii="Calibri" w:hAnsi="Calibri" w:eastAsia="Times New Roman" w:cs="Calibri"/>
                <w:b/>
                <w:bCs/>
                <w:sz w:val="24"/>
                <w:szCs w:val="24"/>
                <w:lang w:eastAsia="ru-RU"/>
              </w:rPr>
            </w:pPr>
          </w:p>
        </w:tc>
      </w:tr>
    </w:tbl>
    <w:p w14:paraId="4FB74BEE">
      <w:pPr>
        <w:spacing w:before="100" w:beforeAutospacing="1" w:after="100" w:afterAutospacing="1" w:line="273" w:lineRule="auto"/>
        <w:rPr>
          <w:rFonts w:ascii="Times New Roman" w:hAnsi="Times New Roman" w:eastAsia="Times New Roman" w:cs="Times New Roman"/>
          <w:sz w:val="24"/>
          <w:szCs w:val="24"/>
          <w:lang w:eastAsia="ru-RU"/>
        </w:rPr>
      </w:pPr>
      <w:bookmarkStart w:id="3" w:name="Par75"/>
      <w:bookmarkEnd w:id="3"/>
      <w:r>
        <w:rPr>
          <w:rFonts w:ascii="Times New Roman" w:hAnsi="Times New Roman" w:eastAsia="Times New Roman" w:cs="Times New Roman"/>
          <w:sz w:val="24"/>
          <w:szCs w:val="24"/>
          <w:lang w:eastAsia="ru-RU"/>
        </w:rPr>
        <w:t xml:space="preserve"> </w:t>
      </w:r>
    </w:p>
    <w:p w14:paraId="72396A83">
      <w:pPr>
        <w:spacing w:before="100" w:beforeAutospacing="1" w:after="100" w:afterAutospacing="1" w:line="273" w:lineRule="auto"/>
        <w:rPr>
          <w:rFonts w:ascii="Calibri" w:hAnsi="Calibri" w:eastAsia="Times New Roman" w:cs="Calibri"/>
          <w:sz w:val="24"/>
          <w:szCs w:val="24"/>
          <w:lang w:eastAsia="ru-RU"/>
        </w:rPr>
      </w:pPr>
      <w:r>
        <w:rPr>
          <w:rFonts w:ascii="Calibri" w:hAnsi="Calibri" w:eastAsia="Times New Roman" w:cs="Calibri"/>
          <w:sz w:val="24"/>
          <w:szCs w:val="24"/>
          <w:lang w:eastAsia="ru-RU"/>
        </w:rPr>
        <w:t xml:space="preserve"> </w:t>
      </w:r>
    </w:p>
    <w:p w14:paraId="43023E84"/>
    <w:sectPr>
      <w:pgSz w:w="11906" w:h="16838"/>
      <w:pgMar w:top="1134" w:right="850" w:bottom="1134" w:left="993"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Symbol">
    <w:panose1 w:val="05050102010706020507"/>
    <w:charset w:val="02"/>
    <w:family w:val="roman"/>
    <w:pitch w:val="default"/>
    <w:sig w:usb0="00000000" w:usb1="00000000" w:usb2="00000000" w:usb3="00000000" w:csb0="80000000" w:csb1="0000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820803"/>
    <w:multiLevelType w:val="multilevel"/>
    <w:tmpl w:val="17820803"/>
    <w:lvl w:ilvl="0" w:tentative="0">
      <w:start w:val="1"/>
      <w:numFmt w:val="bullet"/>
      <w:lvlText w:val=""/>
      <w:lvlJc w:val="left"/>
      <w:pPr>
        <w:tabs>
          <w:tab w:val="left" w:pos="720"/>
        </w:tabs>
        <w:ind w:left="720" w:hanging="360"/>
      </w:pPr>
      <w:rPr>
        <w:rFonts w:hint="default" w:ascii="Symbol" w:hAnsi="Symbol"/>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1">
    <w:nsid w:val="40176B4B"/>
    <w:multiLevelType w:val="multilevel"/>
    <w:tmpl w:val="40176B4B"/>
    <w:lvl w:ilvl="0" w:tentative="0">
      <w:start w:val="1"/>
      <w:numFmt w:val="none"/>
      <w:lvlText w:val="%1."/>
      <w:lvlJc w:val="left"/>
      <w:pPr>
        <w:tabs>
          <w:tab w:val="left" w:pos="720"/>
        </w:tabs>
        <w:ind w:left="720" w:hanging="360"/>
      </w:pPr>
    </w:lvl>
    <w:lvl w:ilvl="1" w:tentative="0">
      <w:start w:val="1"/>
      <w:numFmt w:val="none"/>
      <w:lvlText w:val="%2."/>
      <w:lvlJc w:val="left"/>
      <w:pPr>
        <w:tabs>
          <w:tab w:val="left" w:pos="1440"/>
        </w:tabs>
        <w:ind w:left="1440" w:hanging="360"/>
      </w:pPr>
    </w:lvl>
    <w:lvl w:ilvl="2" w:tentative="0">
      <w:start w:val="1"/>
      <w:numFmt w:val="none"/>
      <w:lvlText w:val="%3."/>
      <w:lvlJc w:val="left"/>
      <w:pPr>
        <w:tabs>
          <w:tab w:val="left" w:pos="2160"/>
        </w:tabs>
        <w:ind w:left="2160" w:hanging="360"/>
      </w:pPr>
    </w:lvl>
    <w:lvl w:ilvl="3" w:tentative="0">
      <w:start w:val="1"/>
      <w:numFmt w:val="none"/>
      <w:lvlText w:val="%4."/>
      <w:lvlJc w:val="left"/>
      <w:pPr>
        <w:tabs>
          <w:tab w:val="left" w:pos="2880"/>
        </w:tabs>
        <w:ind w:left="2880" w:hanging="360"/>
      </w:pPr>
    </w:lvl>
    <w:lvl w:ilvl="4" w:tentative="0">
      <w:start w:val="1"/>
      <w:numFmt w:val="none"/>
      <w:lvlText w:val="%5."/>
      <w:lvlJc w:val="left"/>
      <w:pPr>
        <w:tabs>
          <w:tab w:val="left" w:pos="3600"/>
        </w:tabs>
        <w:ind w:left="3600" w:hanging="360"/>
      </w:pPr>
    </w:lvl>
    <w:lvl w:ilvl="5" w:tentative="0">
      <w:start w:val="1"/>
      <w:numFmt w:val="none"/>
      <w:lvlText w:val="%6."/>
      <w:lvlJc w:val="left"/>
      <w:pPr>
        <w:tabs>
          <w:tab w:val="left" w:pos="4320"/>
        </w:tabs>
        <w:ind w:left="4320" w:hanging="360"/>
      </w:pPr>
    </w:lvl>
    <w:lvl w:ilvl="6" w:tentative="0">
      <w:start w:val="1"/>
      <w:numFmt w:val="none"/>
      <w:lvlText w:val="%7."/>
      <w:lvlJc w:val="left"/>
      <w:pPr>
        <w:tabs>
          <w:tab w:val="left" w:pos="5040"/>
        </w:tabs>
        <w:ind w:left="5040" w:hanging="360"/>
      </w:pPr>
    </w:lvl>
    <w:lvl w:ilvl="7" w:tentative="0">
      <w:start w:val="1"/>
      <w:numFmt w:val="none"/>
      <w:lvlText w:val="%8."/>
      <w:lvlJc w:val="left"/>
      <w:pPr>
        <w:tabs>
          <w:tab w:val="left" w:pos="5760"/>
        </w:tabs>
        <w:ind w:left="5760" w:hanging="360"/>
      </w:pPr>
    </w:lvl>
    <w:lvl w:ilvl="8" w:tentative="0">
      <w:start w:val="1"/>
      <w:numFmt w:val="none"/>
      <w:lvlText w:val="%9."/>
      <w:lvlJc w:val="left"/>
      <w:pPr>
        <w:tabs>
          <w:tab w:val="left" w:pos="6480"/>
        </w:tabs>
        <w:ind w:left="6480" w:hanging="360"/>
      </w:p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465"/>
    <w:rsid w:val="000D21A7"/>
    <w:rsid w:val="000D4ED9"/>
    <w:rsid w:val="000E730F"/>
    <w:rsid w:val="00A2415C"/>
    <w:rsid w:val="00B25465"/>
    <w:rsid w:val="1001265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FollowedHyperlink"/>
    <w:basedOn w:val="2"/>
    <w:unhideWhenUsed/>
    <w:uiPriority w:val="99"/>
    <w:rPr>
      <w:color w:val="800080"/>
      <w:u w:val="single"/>
    </w:rPr>
  </w:style>
  <w:style w:type="character" w:styleId="5">
    <w:name w:val="Hyperlink"/>
    <w:basedOn w:val="2"/>
    <w:unhideWhenUsed/>
    <w:qFormat/>
    <w:uiPriority w:val="99"/>
    <w:rPr>
      <w:color w:val="0000FF"/>
      <w:u w:val="single"/>
    </w:rPr>
  </w:style>
  <w:style w:type="paragraph" w:styleId="6">
    <w:name w:val="header"/>
    <w:basedOn w:val="1"/>
    <w:link w:val="12"/>
    <w:unhideWhenUsed/>
    <w:qFormat/>
    <w:uiPriority w:val="99"/>
    <w:pPr>
      <w:tabs>
        <w:tab w:val="center" w:pos="4677"/>
        <w:tab w:val="right" w:pos="9355"/>
      </w:tabs>
      <w:spacing w:after="0" w:line="240" w:lineRule="auto"/>
    </w:pPr>
  </w:style>
  <w:style w:type="paragraph" w:styleId="7">
    <w:name w:val="footer"/>
    <w:basedOn w:val="1"/>
    <w:link w:val="13"/>
    <w:unhideWhenUsed/>
    <w:uiPriority w:val="99"/>
    <w:pPr>
      <w:tabs>
        <w:tab w:val="center" w:pos="4677"/>
        <w:tab w:val="right" w:pos="9355"/>
      </w:tabs>
      <w:spacing w:after="0" w:line="240" w:lineRule="auto"/>
    </w:pPr>
  </w:style>
  <w:style w:type="paragraph" w:styleId="8">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9">
    <w:name w:val="Содержимое таблицы"/>
    <w:basedOn w:val="1"/>
    <w:uiPriority w:val="0"/>
    <w:pPr>
      <w:widowControl w:val="0"/>
      <w:suppressLineNumbers/>
      <w:suppressAutoHyphens/>
      <w:spacing w:before="100" w:beforeAutospacing="1" w:after="100" w:afterAutospacing="1" w:line="240" w:lineRule="auto"/>
    </w:pPr>
    <w:rPr>
      <w:rFonts w:ascii="Times New Roman" w:hAnsi="Times New Roman" w:eastAsia="Calibri" w:cs="Times New Roman"/>
      <w:sz w:val="24"/>
      <w:szCs w:val="24"/>
      <w:lang w:eastAsia="ru-RU"/>
    </w:rPr>
  </w:style>
  <w:style w:type="paragraph" w:customStyle="1" w:styleId="10">
    <w:name w:val="ConsPlusNormal"/>
    <w:basedOn w:val="1"/>
    <w:next w:val="1"/>
    <w:qFormat/>
    <w:uiPriority w:val="0"/>
    <w:pPr>
      <w:widowControl w:val="0"/>
      <w:suppressAutoHyphens/>
      <w:spacing w:after="0" w:line="240" w:lineRule="auto"/>
    </w:pPr>
    <w:rPr>
      <w:rFonts w:ascii="Arial" w:hAnsi="Arial" w:eastAsia="Calibri" w:cs="Arial"/>
      <w:sz w:val="24"/>
      <w:szCs w:val="24"/>
      <w:lang w:eastAsia="ru-RU"/>
    </w:rPr>
  </w:style>
  <w:style w:type="character" w:customStyle="1" w:styleId="11">
    <w:name w:val="15"/>
    <w:basedOn w:val="2"/>
    <w:uiPriority w:val="0"/>
    <w:rPr>
      <w:rFonts w:hint="default" w:ascii="Times New Roman" w:hAnsi="Times New Roman" w:cs="Times New Roman"/>
      <w:color w:val="000080"/>
      <w:u w:val="single"/>
    </w:rPr>
  </w:style>
  <w:style w:type="character" w:customStyle="1" w:styleId="12">
    <w:name w:val="Верхний колонтитул Знак"/>
    <w:basedOn w:val="2"/>
    <w:link w:val="6"/>
    <w:qFormat/>
    <w:uiPriority w:val="99"/>
  </w:style>
  <w:style w:type="character" w:customStyle="1" w:styleId="13">
    <w:name w:val="Нижний колонтитул Знак"/>
    <w:basedOn w:val="2"/>
    <w:link w:val="7"/>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AE9C8-01A7-43DD-B1F4-D256F031C86A}">
  <ds:schemaRefs/>
</ds:datastoreItem>
</file>

<file path=docProps/app.xml><?xml version="1.0" encoding="utf-8"?>
<Properties xmlns="http://schemas.openxmlformats.org/officeDocument/2006/extended-properties" xmlns:vt="http://schemas.openxmlformats.org/officeDocument/2006/docPropsVTypes">
  <Template>Normal.dotm</Template>
  <Company>PooShock</Company>
  <Pages>48</Pages>
  <Words>15299</Words>
  <Characters>87208</Characters>
  <Lines>726</Lines>
  <Paragraphs>204</Paragraphs>
  <TotalTime>14</TotalTime>
  <ScaleCrop>false</ScaleCrop>
  <LinksUpToDate>false</LinksUpToDate>
  <CharactersWithSpaces>102303</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2024-09-18T12:36:00Z</dcterms:created>
  <dc:creator>Ирина</dc:creator>
  <cp:lastModifiedBy>Анна Прудий</cp:lastModifiedBy>
  <dcterms:modified xsi:type="dcterms:W3CDTF">2024-09-18T12:53:51Z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5B2C1F9050A240129DFC5DAEB9BD866F_12</vt:lpwstr>
  </property>
</Properties>
</file>